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78264" w14:textId="77777777" w:rsidR="005E798C" w:rsidRPr="005E798C" w:rsidRDefault="005E798C" w:rsidP="004F6BDA">
      <w:pPr>
        <w:spacing w:after="0" w:line="240" w:lineRule="auto"/>
        <w:rPr>
          <w:rFonts w:eastAsia="Times New Roman" w:cs="Times New Roman"/>
          <w:b/>
          <w:i/>
          <w:sz w:val="10"/>
          <w:szCs w:val="10"/>
          <w:lang w:eastAsia="ru-RU"/>
        </w:rPr>
      </w:pPr>
    </w:p>
    <w:p w14:paraId="7FD831CC" w14:textId="77777777" w:rsidR="005A0BD8" w:rsidRPr="001C469D" w:rsidRDefault="005A0BD8" w:rsidP="005A0BD8">
      <w:pPr>
        <w:spacing w:after="0" w:line="240" w:lineRule="auto"/>
        <w:jc w:val="center"/>
        <w:rPr>
          <w:rFonts w:cs="Times New Roman"/>
          <w:szCs w:val="28"/>
        </w:rPr>
      </w:pPr>
      <w:r w:rsidRPr="001C469D">
        <w:rPr>
          <w:rFonts w:cs="Times New Roman"/>
          <w:szCs w:val="28"/>
        </w:rPr>
        <w:t>Федеральное государственное образовательное бюджетное</w:t>
      </w:r>
    </w:p>
    <w:p w14:paraId="23FB5C51" w14:textId="77777777" w:rsidR="005A0BD8" w:rsidRPr="001C469D" w:rsidRDefault="005A0BD8" w:rsidP="005A0BD8">
      <w:pPr>
        <w:spacing w:after="0" w:line="240" w:lineRule="auto"/>
        <w:jc w:val="center"/>
        <w:rPr>
          <w:rFonts w:cs="Times New Roman"/>
          <w:szCs w:val="28"/>
        </w:rPr>
      </w:pPr>
      <w:r w:rsidRPr="001C469D">
        <w:rPr>
          <w:rFonts w:cs="Times New Roman"/>
          <w:szCs w:val="28"/>
        </w:rPr>
        <w:t>учреждение высшего образования</w:t>
      </w:r>
    </w:p>
    <w:p w14:paraId="7D1156FB" w14:textId="77777777" w:rsidR="005A0BD8" w:rsidRPr="001C469D" w:rsidRDefault="005A0BD8" w:rsidP="005A0BD8">
      <w:pPr>
        <w:spacing w:after="0" w:line="240" w:lineRule="auto"/>
        <w:jc w:val="center"/>
        <w:rPr>
          <w:rFonts w:cs="Times New Roman"/>
          <w:b/>
          <w:szCs w:val="28"/>
        </w:rPr>
      </w:pPr>
      <w:r w:rsidRPr="001C469D">
        <w:rPr>
          <w:rFonts w:cs="Times New Roman"/>
          <w:b/>
          <w:szCs w:val="28"/>
        </w:rPr>
        <w:t>«ФИНАНСОВЫЙ УНИВЕРСИТЕТ ПРИ ПРАВИТЕЛЬСТВЕ</w:t>
      </w:r>
    </w:p>
    <w:p w14:paraId="1D42C6EF" w14:textId="77777777" w:rsidR="005A0BD8" w:rsidRPr="001C469D" w:rsidRDefault="005A0BD8" w:rsidP="005A0BD8">
      <w:pPr>
        <w:spacing w:after="0" w:line="240" w:lineRule="auto"/>
        <w:jc w:val="center"/>
        <w:rPr>
          <w:rFonts w:cs="Times New Roman"/>
          <w:b/>
          <w:szCs w:val="28"/>
        </w:rPr>
      </w:pPr>
      <w:r w:rsidRPr="001C469D">
        <w:rPr>
          <w:rFonts w:cs="Times New Roman"/>
          <w:b/>
          <w:szCs w:val="28"/>
        </w:rPr>
        <w:t>РОССИЙСКОЙ ФЕДЕРАЦИИ»</w:t>
      </w:r>
    </w:p>
    <w:p w14:paraId="25D67A18" w14:textId="77777777" w:rsidR="005A0BD8" w:rsidRDefault="005A0BD8" w:rsidP="005A0BD8">
      <w:pPr>
        <w:spacing w:after="0" w:line="240" w:lineRule="auto"/>
        <w:jc w:val="center"/>
        <w:rPr>
          <w:rFonts w:cs="Times New Roman"/>
          <w:b/>
          <w:szCs w:val="28"/>
        </w:rPr>
      </w:pPr>
      <w:r w:rsidRPr="001C469D">
        <w:rPr>
          <w:rFonts w:cs="Times New Roman"/>
          <w:b/>
          <w:szCs w:val="28"/>
        </w:rPr>
        <w:t>(Финансовый университет)</w:t>
      </w:r>
    </w:p>
    <w:p w14:paraId="3016B832" w14:textId="77777777" w:rsidR="005A0BD8" w:rsidRPr="001C469D" w:rsidRDefault="005A0BD8" w:rsidP="005A0BD8">
      <w:pPr>
        <w:spacing w:after="0" w:line="240" w:lineRule="auto"/>
        <w:jc w:val="center"/>
        <w:rPr>
          <w:rFonts w:cs="Times New Roman"/>
          <w:b/>
          <w:szCs w:val="28"/>
        </w:rPr>
      </w:pPr>
    </w:p>
    <w:p w14:paraId="72A528F5" w14:textId="77777777" w:rsidR="005A0BD8" w:rsidRDefault="005A0BD8" w:rsidP="005A0BD8">
      <w:pPr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Кафедра мировой экономики и мировых финансов</w:t>
      </w:r>
    </w:p>
    <w:p w14:paraId="45213431" w14:textId="77777777" w:rsidR="005A0BD8" w:rsidRPr="00F25295" w:rsidRDefault="005A0BD8" w:rsidP="005A0BD8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F25295">
        <w:rPr>
          <w:rFonts w:eastAsia="Times New Roman" w:cs="Times New Roman"/>
          <w:b/>
          <w:color w:val="000000"/>
          <w:szCs w:val="28"/>
          <w:lang w:eastAsia="ru-RU"/>
        </w:rPr>
        <w:t>Факультета международных экономических отношений</w:t>
      </w:r>
    </w:p>
    <w:p w14:paraId="25DC18F0" w14:textId="77777777" w:rsidR="005A0BD8" w:rsidRDefault="005A0BD8" w:rsidP="005A0BD8">
      <w:pPr>
        <w:spacing w:after="0" w:line="240" w:lineRule="auto"/>
        <w:jc w:val="center"/>
        <w:rPr>
          <w:rFonts w:cs="Times New Roman"/>
          <w:szCs w:val="28"/>
        </w:rPr>
      </w:pPr>
    </w:p>
    <w:p w14:paraId="07B58090" w14:textId="77777777" w:rsidR="005A0BD8" w:rsidRPr="001C469D" w:rsidRDefault="005A0BD8" w:rsidP="005A0BD8">
      <w:pPr>
        <w:spacing w:after="0" w:line="240" w:lineRule="auto"/>
        <w:jc w:val="center"/>
        <w:rPr>
          <w:rFonts w:cs="Times New Roman"/>
          <w:szCs w:val="28"/>
        </w:rPr>
      </w:pPr>
    </w:p>
    <w:p w14:paraId="5911D1D4" w14:textId="77777777" w:rsidR="005A0BD8" w:rsidRPr="0087771A" w:rsidRDefault="005A0BD8" w:rsidP="005A0BD8">
      <w:pPr>
        <w:spacing w:after="0"/>
        <w:ind w:left="4962"/>
        <w:jc w:val="both"/>
        <w:rPr>
          <w:rFonts w:cs="Times New Roman"/>
          <w:szCs w:val="28"/>
        </w:rPr>
      </w:pPr>
      <w:r w:rsidRPr="0087771A">
        <w:rPr>
          <w:rFonts w:cs="Times New Roman"/>
          <w:szCs w:val="28"/>
        </w:rPr>
        <w:t>УТВЕРЖДАЮ</w:t>
      </w:r>
    </w:p>
    <w:p w14:paraId="1BAB90BA" w14:textId="77777777" w:rsidR="005A0BD8" w:rsidRPr="0087771A" w:rsidRDefault="005A0BD8" w:rsidP="005A0BD8">
      <w:pPr>
        <w:spacing w:after="0"/>
        <w:ind w:left="4962"/>
        <w:jc w:val="both"/>
        <w:rPr>
          <w:rFonts w:cs="Times New Roman"/>
          <w:szCs w:val="28"/>
        </w:rPr>
      </w:pPr>
      <w:r w:rsidRPr="0087771A">
        <w:rPr>
          <w:rFonts w:cs="Times New Roman"/>
          <w:szCs w:val="28"/>
        </w:rPr>
        <w:t xml:space="preserve">Проректор по учебной и </w:t>
      </w:r>
    </w:p>
    <w:p w14:paraId="1FDBF9D4" w14:textId="77777777" w:rsidR="005A0BD8" w:rsidRDefault="005A0BD8" w:rsidP="005A0BD8">
      <w:pPr>
        <w:spacing w:after="0"/>
        <w:ind w:left="4962"/>
        <w:jc w:val="both"/>
        <w:rPr>
          <w:rFonts w:cs="Times New Roman"/>
          <w:szCs w:val="28"/>
        </w:rPr>
      </w:pPr>
      <w:r w:rsidRPr="0087771A">
        <w:rPr>
          <w:rFonts w:cs="Times New Roman"/>
          <w:szCs w:val="28"/>
        </w:rPr>
        <w:t>методической работе</w:t>
      </w:r>
    </w:p>
    <w:p w14:paraId="550BEDB7" w14:textId="77777777" w:rsidR="005A0BD8" w:rsidRPr="0087771A" w:rsidRDefault="005A0BD8" w:rsidP="005A0BD8">
      <w:pPr>
        <w:spacing w:after="0"/>
        <w:ind w:left="4962"/>
        <w:jc w:val="both"/>
        <w:rPr>
          <w:rFonts w:cs="Times New Roman"/>
          <w:szCs w:val="28"/>
        </w:rPr>
      </w:pPr>
    </w:p>
    <w:p w14:paraId="45AB6C0F" w14:textId="20FE9938" w:rsidR="005A0BD8" w:rsidRPr="0087771A" w:rsidRDefault="005A0BD8" w:rsidP="005A0BD8">
      <w:pPr>
        <w:spacing w:after="0"/>
        <w:ind w:left="4962"/>
        <w:jc w:val="both"/>
        <w:rPr>
          <w:rFonts w:cs="Times New Roman"/>
          <w:szCs w:val="28"/>
        </w:rPr>
      </w:pPr>
      <w:r w:rsidRPr="0087771A">
        <w:rPr>
          <w:rFonts w:cs="Times New Roman"/>
          <w:szCs w:val="28"/>
        </w:rPr>
        <w:t>Е.А. Каменева</w:t>
      </w:r>
    </w:p>
    <w:p w14:paraId="5C5D4879" w14:textId="069756BE" w:rsidR="005A0BD8" w:rsidRPr="0087771A" w:rsidRDefault="00886381" w:rsidP="005A0BD8">
      <w:pPr>
        <w:spacing w:after="0"/>
        <w:ind w:left="496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27.05.</w:t>
      </w:r>
      <w:r w:rsidR="005A0BD8" w:rsidRPr="0087771A">
        <w:rPr>
          <w:rFonts w:cs="Times New Roman"/>
          <w:szCs w:val="28"/>
        </w:rPr>
        <w:t>2024г</w:t>
      </w:r>
    </w:p>
    <w:p w14:paraId="01B23FAC" w14:textId="19D9042F" w:rsidR="005A0BD8" w:rsidRDefault="005A0BD8" w:rsidP="005A0BD8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b/>
          <w:bCs/>
          <w:szCs w:val="28"/>
        </w:rPr>
      </w:pPr>
    </w:p>
    <w:p w14:paraId="35824309" w14:textId="77777777" w:rsidR="00426ACD" w:rsidRPr="00A90508" w:rsidRDefault="00426ACD" w:rsidP="005A0BD8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b/>
          <w:bCs/>
          <w:szCs w:val="28"/>
        </w:rPr>
      </w:pPr>
    </w:p>
    <w:p w14:paraId="00408E42" w14:textId="049143CF" w:rsidR="00022267" w:rsidRDefault="00884383" w:rsidP="005A0BD8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Соколова Е.С.</w:t>
      </w:r>
    </w:p>
    <w:p w14:paraId="0DDEA9E7" w14:textId="74E4954D" w:rsidR="000B5AF7" w:rsidRPr="000F7CDB" w:rsidRDefault="000B5AF7" w:rsidP="000B5AF7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F7CDB">
        <w:rPr>
          <w:rFonts w:eastAsia="Times New Roman" w:cs="Times New Roman"/>
          <w:b/>
          <w:sz w:val="32"/>
          <w:szCs w:val="32"/>
          <w:lang w:eastAsia="ru-RU"/>
        </w:rPr>
        <w:t>ПРОГРАММА</w:t>
      </w:r>
    </w:p>
    <w:p w14:paraId="3228B1F9" w14:textId="77777777" w:rsidR="000B5AF7" w:rsidRPr="000F7CDB" w:rsidRDefault="000B5AF7" w:rsidP="000F7CDB">
      <w:pPr>
        <w:spacing w:after="0" w:line="48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F7CDB">
        <w:rPr>
          <w:rFonts w:eastAsia="Times New Roman" w:cs="Times New Roman"/>
          <w:b/>
          <w:sz w:val="32"/>
          <w:szCs w:val="32"/>
          <w:lang w:eastAsia="ru-RU"/>
        </w:rPr>
        <w:t>НАУЧНО-МЕТОДОЛОГИЧЕСКОГО СЕМИНАРА</w:t>
      </w:r>
    </w:p>
    <w:p w14:paraId="6E20379B" w14:textId="5C973049" w:rsidR="000F7CDB" w:rsidRPr="004F6BDA" w:rsidRDefault="000B5AF7" w:rsidP="004F6BDA">
      <w:pPr>
        <w:spacing w:after="0" w:line="360" w:lineRule="auto"/>
        <w:jc w:val="center"/>
        <w:rPr>
          <w:szCs w:val="28"/>
        </w:rPr>
      </w:pPr>
      <w:bookmarkStart w:id="0" w:name="_Hlk130746722"/>
      <w:r w:rsidRPr="00A727E4">
        <w:rPr>
          <w:szCs w:val="28"/>
        </w:rPr>
        <w:t xml:space="preserve">для подготовки </w:t>
      </w:r>
      <w:r w:rsidR="00096200">
        <w:rPr>
          <w:szCs w:val="28"/>
        </w:rPr>
        <w:t xml:space="preserve">научных и </w:t>
      </w:r>
      <w:r w:rsidRPr="00A727E4">
        <w:rPr>
          <w:szCs w:val="28"/>
        </w:rPr>
        <w:t>научно-педагогических кадров в аспирантуре</w:t>
      </w:r>
    </w:p>
    <w:p w14:paraId="7D63B178" w14:textId="31D522BB" w:rsidR="004F6BDA" w:rsidRDefault="00F31403" w:rsidP="004F6BDA">
      <w:pPr>
        <w:spacing w:after="0" w:line="360" w:lineRule="auto"/>
        <w:contextualSpacing/>
        <w:jc w:val="center"/>
        <w:rPr>
          <w:bCs/>
          <w:color w:val="000000"/>
          <w:szCs w:val="28"/>
          <w:lang w:eastAsia="ru-RU"/>
        </w:rPr>
      </w:pPr>
      <w:r w:rsidRPr="0082166E">
        <w:rPr>
          <w:bCs/>
          <w:color w:val="000000"/>
          <w:szCs w:val="28"/>
          <w:lang w:eastAsia="ru-RU"/>
        </w:rPr>
        <w:t xml:space="preserve">по направлению подготовки 38.06.01 </w:t>
      </w:r>
      <w:r w:rsidR="00813BE1">
        <w:rPr>
          <w:bCs/>
          <w:color w:val="000000"/>
          <w:szCs w:val="28"/>
          <w:lang w:eastAsia="ru-RU"/>
        </w:rPr>
        <w:t>«</w:t>
      </w:r>
      <w:r w:rsidRPr="0082166E">
        <w:rPr>
          <w:bCs/>
          <w:color w:val="000000"/>
          <w:szCs w:val="28"/>
          <w:lang w:eastAsia="ru-RU"/>
        </w:rPr>
        <w:t>Экономика</w:t>
      </w:r>
      <w:r w:rsidR="00813BE1">
        <w:rPr>
          <w:bCs/>
          <w:color w:val="000000"/>
          <w:szCs w:val="28"/>
          <w:lang w:eastAsia="ru-RU"/>
        </w:rPr>
        <w:t>»</w:t>
      </w:r>
    </w:p>
    <w:bookmarkEnd w:id="0"/>
    <w:p w14:paraId="704B9C58" w14:textId="7F7596F9" w:rsidR="00F31403" w:rsidRPr="0082166E" w:rsidRDefault="00F31403" w:rsidP="004F6BDA">
      <w:pPr>
        <w:spacing w:after="0" w:line="360" w:lineRule="auto"/>
        <w:contextualSpacing/>
        <w:jc w:val="center"/>
        <w:rPr>
          <w:bCs/>
          <w:color w:val="000000"/>
          <w:szCs w:val="28"/>
          <w:lang w:eastAsia="ru-RU"/>
        </w:rPr>
      </w:pPr>
      <w:r w:rsidRPr="0082166E">
        <w:rPr>
          <w:bCs/>
          <w:color w:val="000000"/>
          <w:szCs w:val="28"/>
          <w:lang w:eastAsia="ru-RU"/>
        </w:rPr>
        <w:t xml:space="preserve"> научная специальность </w:t>
      </w:r>
      <w:bookmarkStart w:id="1" w:name="_Hlk130746659"/>
      <w:r>
        <w:rPr>
          <w:bCs/>
          <w:color w:val="000000"/>
          <w:szCs w:val="28"/>
          <w:lang w:eastAsia="ru-RU"/>
        </w:rPr>
        <w:t>5.2.</w:t>
      </w:r>
      <w:r w:rsidR="00884383">
        <w:rPr>
          <w:bCs/>
          <w:color w:val="000000"/>
          <w:szCs w:val="28"/>
          <w:lang w:eastAsia="ru-RU"/>
        </w:rPr>
        <w:t>5</w:t>
      </w:r>
      <w:r>
        <w:rPr>
          <w:bCs/>
          <w:color w:val="000000"/>
          <w:szCs w:val="28"/>
          <w:lang w:eastAsia="ru-RU"/>
        </w:rPr>
        <w:t xml:space="preserve"> </w:t>
      </w:r>
      <w:r w:rsidRPr="0082166E">
        <w:rPr>
          <w:bCs/>
          <w:color w:val="000000"/>
          <w:szCs w:val="28"/>
          <w:lang w:eastAsia="ru-RU"/>
        </w:rPr>
        <w:t>«</w:t>
      </w:r>
      <w:r w:rsidR="00884383">
        <w:rPr>
          <w:bCs/>
          <w:color w:val="000000"/>
          <w:szCs w:val="28"/>
          <w:lang w:eastAsia="ru-RU"/>
        </w:rPr>
        <w:t>Мировая экономика</w:t>
      </w:r>
      <w:r w:rsidRPr="0082166E">
        <w:rPr>
          <w:bCs/>
          <w:color w:val="000000"/>
          <w:szCs w:val="28"/>
          <w:lang w:eastAsia="ru-RU"/>
        </w:rPr>
        <w:t>»</w:t>
      </w:r>
      <w:bookmarkEnd w:id="1"/>
    </w:p>
    <w:p w14:paraId="5DC73A94" w14:textId="77777777" w:rsidR="006B481F" w:rsidRDefault="006B481F" w:rsidP="003B749E">
      <w:pPr>
        <w:suppressAutoHyphens/>
        <w:jc w:val="center"/>
        <w:rPr>
          <w:i/>
          <w:szCs w:val="28"/>
        </w:rPr>
      </w:pPr>
      <w:bookmarkStart w:id="2" w:name="_Hlk130746914"/>
    </w:p>
    <w:bookmarkEnd w:id="2"/>
    <w:p w14:paraId="320287EB" w14:textId="77777777" w:rsidR="004F6BDA" w:rsidRDefault="004F6BDA" w:rsidP="00B85A1F">
      <w:pPr>
        <w:suppressAutoHyphens/>
        <w:jc w:val="center"/>
        <w:rPr>
          <w:bCs/>
          <w:szCs w:val="28"/>
        </w:rPr>
      </w:pPr>
    </w:p>
    <w:p w14:paraId="761A536B" w14:textId="77777777" w:rsidR="004F6BDA" w:rsidRDefault="004F6BDA" w:rsidP="00B85A1F">
      <w:pPr>
        <w:suppressAutoHyphens/>
        <w:jc w:val="center"/>
        <w:rPr>
          <w:bCs/>
          <w:szCs w:val="28"/>
        </w:rPr>
      </w:pPr>
    </w:p>
    <w:p w14:paraId="440DCBE5" w14:textId="77777777" w:rsidR="00813BE1" w:rsidRPr="001F7C51" w:rsidRDefault="00813BE1" w:rsidP="00112CFB">
      <w:pPr>
        <w:tabs>
          <w:tab w:val="left" w:pos="709"/>
          <w:tab w:val="left" w:pos="993"/>
        </w:tabs>
        <w:spacing w:after="0"/>
        <w:jc w:val="center"/>
        <w:rPr>
          <w:i/>
          <w:sz w:val="24"/>
          <w:szCs w:val="24"/>
        </w:rPr>
      </w:pPr>
      <w:bookmarkStart w:id="3" w:name="_Hlk130746936"/>
      <w:r w:rsidRPr="001F7C51">
        <w:rPr>
          <w:i/>
          <w:sz w:val="24"/>
          <w:szCs w:val="24"/>
        </w:rPr>
        <w:t xml:space="preserve">Одобрено Советом </w:t>
      </w:r>
      <w:r w:rsidRPr="006768A6">
        <w:rPr>
          <w:i/>
          <w:sz w:val="24"/>
          <w:szCs w:val="24"/>
        </w:rPr>
        <w:t>Кафедр</w:t>
      </w:r>
      <w:r>
        <w:rPr>
          <w:i/>
          <w:sz w:val="24"/>
          <w:szCs w:val="24"/>
        </w:rPr>
        <w:t>ы</w:t>
      </w:r>
      <w:r w:rsidRPr="006768A6">
        <w:rPr>
          <w:i/>
          <w:sz w:val="24"/>
          <w:szCs w:val="24"/>
        </w:rPr>
        <w:t xml:space="preserve"> мировой экономики и мировых финансов</w:t>
      </w:r>
    </w:p>
    <w:p w14:paraId="6053D6B3" w14:textId="630ED068" w:rsidR="00813BE1" w:rsidRPr="001F7C51" w:rsidRDefault="00886381" w:rsidP="00112CFB">
      <w:pPr>
        <w:tabs>
          <w:tab w:val="left" w:pos="709"/>
          <w:tab w:val="left" w:pos="993"/>
        </w:tabs>
        <w:spacing w:after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(протокол № 11 от 20 мая </w:t>
      </w:r>
      <w:bookmarkStart w:id="4" w:name="_GoBack"/>
      <w:bookmarkEnd w:id="4"/>
      <w:r w:rsidR="00813BE1" w:rsidRPr="001F7C51">
        <w:rPr>
          <w:i/>
          <w:sz w:val="24"/>
          <w:szCs w:val="24"/>
        </w:rPr>
        <w:t>202</w:t>
      </w:r>
      <w:r w:rsidR="00813BE1">
        <w:rPr>
          <w:i/>
          <w:sz w:val="24"/>
          <w:szCs w:val="24"/>
        </w:rPr>
        <w:t>4</w:t>
      </w:r>
      <w:r w:rsidR="00813BE1" w:rsidRPr="001F7C51">
        <w:rPr>
          <w:i/>
          <w:sz w:val="24"/>
          <w:szCs w:val="24"/>
        </w:rPr>
        <w:t xml:space="preserve"> г.)</w:t>
      </w:r>
    </w:p>
    <w:p w14:paraId="08F0E49B" w14:textId="2417ACDB" w:rsidR="00883C36" w:rsidRDefault="00883C36" w:rsidP="001D3CCF">
      <w:pPr>
        <w:suppressAutoHyphens/>
        <w:jc w:val="center"/>
        <w:rPr>
          <w:bCs/>
          <w:szCs w:val="28"/>
        </w:rPr>
      </w:pPr>
    </w:p>
    <w:p w14:paraId="3B4F0AB3" w14:textId="1607386F" w:rsidR="00813BE1" w:rsidRDefault="00813BE1" w:rsidP="001D3CCF">
      <w:pPr>
        <w:suppressAutoHyphens/>
        <w:jc w:val="center"/>
        <w:rPr>
          <w:bCs/>
          <w:szCs w:val="28"/>
        </w:rPr>
      </w:pPr>
    </w:p>
    <w:p w14:paraId="07CAB4D4" w14:textId="2DD263E9" w:rsidR="004F6BDA" w:rsidRPr="00112CFB" w:rsidRDefault="0054635D" w:rsidP="001D3CCF">
      <w:pPr>
        <w:suppressAutoHyphens/>
        <w:jc w:val="center"/>
        <w:rPr>
          <w:b/>
          <w:bCs/>
          <w:szCs w:val="28"/>
        </w:rPr>
      </w:pPr>
      <w:r w:rsidRPr="00112CFB">
        <w:rPr>
          <w:b/>
          <w:bCs/>
          <w:szCs w:val="28"/>
        </w:rPr>
        <w:t>Москва 20</w:t>
      </w:r>
      <w:r w:rsidR="004F6BDA" w:rsidRPr="00112CFB">
        <w:rPr>
          <w:b/>
          <w:bCs/>
          <w:szCs w:val="28"/>
        </w:rPr>
        <w:t>2</w:t>
      </w:r>
      <w:bookmarkEnd w:id="3"/>
      <w:r w:rsidR="00884383" w:rsidRPr="00112CFB">
        <w:rPr>
          <w:b/>
          <w:bCs/>
          <w:szCs w:val="28"/>
        </w:rPr>
        <w:t>4</w:t>
      </w:r>
    </w:p>
    <w:p w14:paraId="33BEBD41" w14:textId="5E7801FA" w:rsidR="003F3DF9" w:rsidRDefault="003F3DF9" w:rsidP="00B0700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</w:p>
    <w:p w14:paraId="3CF0A9C3" w14:textId="78C0A866" w:rsidR="00AA208A" w:rsidRDefault="00AA208A" w:rsidP="00B0700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</w:p>
    <w:p w14:paraId="120958C1" w14:textId="77777777" w:rsidR="00AA208A" w:rsidRDefault="00AA208A" w:rsidP="00B0700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</w:p>
    <w:p w14:paraId="4F4232BA" w14:textId="77777777" w:rsidR="005A0BD8" w:rsidRPr="00804A99" w:rsidRDefault="005A0BD8" w:rsidP="005A0BD8">
      <w:pPr>
        <w:spacing w:after="0" w:line="360" w:lineRule="exact"/>
        <w:rPr>
          <w:rFonts w:eastAsia="SimSun"/>
          <w:b/>
          <w:color w:val="FF0000"/>
          <w:szCs w:val="28"/>
          <w:lang w:eastAsia="zh-CN"/>
        </w:rPr>
      </w:pPr>
      <w:r w:rsidRPr="00804A99">
        <w:rPr>
          <w:rFonts w:eastAsia="SimSun"/>
          <w:b/>
          <w:color w:val="FF0000"/>
          <w:szCs w:val="28"/>
          <w:lang w:eastAsia="zh-CN"/>
        </w:rPr>
        <w:t xml:space="preserve">УДК </w:t>
      </w:r>
      <w:r>
        <w:rPr>
          <w:rFonts w:eastAsia="SimSun"/>
          <w:b/>
          <w:color w:val="FF0000"/>
          <w:szCs w:val="28"/>
          <w:lang w:eastAsia="zh-CN"/>
        </w:rPr>
        <w:t>(запросила)</w:t>
      </w:r>
    </w:p>
    <w:p w14:paraId="39A0EC1A" w14:textId="77777777" w:rsidR="005A0BD8" w:rsidRPr="00804A99" w:rsidRDefault="005A0BD8" w:rsidP="005A0BD8">
      <w:pPr>
        <w:spacing w:after="0" w:line="360" w:lineRule="exact"/>
        <w:rPr>
          <w:rFonts w:eastAsia="SimSun"/>
          <w:b/>
          <w:color w:val="FF0000"/>
          <w:szCs w:val="28"/>
          <w:lang w:eastAsia="zh-CN"/>
        </w:rPr>
      </w:pPr>
      <w:r w:rsidRPr="00804A99">
        <w:rPr>
          <w:rFonts w:eastAsia="SimSun"/>
          <w:b/>
          <w:color w:val="FF0000"/>
          <w:szCs w:val="28"/>
          <w:lang w:eastAsia="zh-CN"/>
        </w:rPr>
        <w:t xml:space="preserve">ББК </w:t>
      </w:r>
    </w:p>
    <w:p w14:paraId="1A2B8D8A" w14:textId="77777777" w:rsidR="005A0BD8" w:rsidRDefault="005A0BD8" w:rsidP="005A0BD8">
      <w:pPr>
        <w:ind w:firstLine="709"/>
        <w:jc w:val="both"/>
        <w:rPr>
          <w:b/>
          <w:sz w:val="24"/>
          <w:szCs w:val="24"/>
        </w:rPr>
      </w:pPr>
    </w:p>
    <w:p w14:paraId="6D8E75D0" w14:textId="207DEE4C" w:rsidR="005A0BD8" w:rsidRDefault="005A0BD8" w:rsidP="005A0BD8">
      <w:pPr>
        <w:ind w:firstLine="709"/>
        <w:jc w:val="both"/>
        <w:rPr>
          <w:sz w:val="24"/>
          <w:szCs w:val="24"/>
        </w:rPr>
      </w:pPr>
      <w:r w:rsidRPr="002578BD">
        <w:rPr>
          <w:b/>
          <w:sz w:val="24"/>
          <w:szCs w:val="24"/>
        </w:rPr>
        <w:t>Рецензенты: В.Я. Пищик</w:t>
      </w:r>
      <w:r w:rsidRPr="002578BD">
        <w:rPr>
          <w:sz w:val="24"/>
          <w:szCs w:val="24"/>
        </w:rPr>
        <w:t>, доктор экономических наук, профессор,</w:t>
      </w:r>
      <w:r>
        <w:rPr>
          <w:sz w:val="24"/>
          <w:szCs w:val="24"/>
        </w:rPr>
        <w:t xml:space="preserve"> профессор Кафедры мировой экономики и мировых финансов</w:t>
      </w:r>
      <w:r w:rsidRPr="002578BD">
        <w:rPr>
          <w:sz w:val="24"/>
          <w:szCs w:val="24"/>
        </w:rPr>
        <w:t xml:space="preserve">», </w:t>
      </w:r>
      <w:r w:rsidRPr="002578BD">
        <w:rPr>
          <w:b/>
          <w:sz w:val="24"/>
          <w:szCs w:val="24"/>
        </w:rPr>
        <w:t>А.В. Кузнецов</w:t>
      </w:r>
      <w:r w:rsidRPr="002578BD">
        <w:rPr>
          <w:sz w:val="24"/>
          <w:szCs w:val="24"/>
        </w:rPr>
        <w:t xml:space="preserve">, доктор экономических наук, </w:t>
      </w:r>
      <w:r>
        <w:rPr>
          <w:sz w:val="24"/>
          <w:szCs w:val="24"/>
        </w:rPr>
        <w:t>профессор, профессор Кафедры мировой экономики и мировых финансов</w:t>
      </w:r>
      <w:r w:rsidRPr="002578BD">
        <w:rPr>
          <w:sz w:val="24"/>
          <w:szCs w:val="24"/>
        </w:rPr>
        <w:t>»</w:t>
      </w:r>
    </w:p>
    <w:p w14:paraId="021B0C40" w14:textId="28BA909C" w:rsidR="005A0BD8" w:rsidRDefault="005A0BD8" w:rsidP="005A0BD8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Е.С.</w:t>
      </w:r>
      <w:r w:rsidR="00752A31">
        <w:rPr>
          <w:b/>
          <w:szCs w:val="28"/>
        </w:rPr>
        <w:t xml:space="preserve"> </w:t>
      </w:r>
      <w:r>
        <w:rPr>
          <w:b/>
          <w:szCs w:val="28"/>
        </w:rPr>
        <w:t>Соколова</w:t>
      </w:r>
    </w:p>
    <w:p w14:paraId="62B1AD18" w14:textId="329DE4B9" w:rsidR="005A0BD8" w:rsidRPr="00E0485E" w:rsidRDefault="005A0BD8" w:rsidP="005A0BD8">
      <w:pPr>
        <w:shd w:val="clear" w:color="auto" w:fill="FFFFFF"/>
        <w:tabs>
          <w:tab w:val="left" w:pos="1066"/>
        </w:tabs>
        <w:ind w:firstLine="284"/>
        <w:jc w:val="both"/>
        <w:rPr>
          <w:szCs w:val="28"/>
        </w:rPr>
      </w:pPr>
      <w:r>
        <w:rPr>
          <w:b/>
          <w:color w:val="000000"/>
          <w:szCs w:val="28"/>
        </w:rPr>
        <w:t xml:space="preserve">Мировая экономика. </w:t>
      </w:r>
      <w:r>
        <w:rPr>
          <w:bCs/>
          <w:color w:val="000000"/>
          <w:szCs w:val="28"/>
        </w:rPr>
        <w:t>Программа научно-методологического семинара</w:t>
      </w:r>
      <w:r w:rsidRPr="00613672">
        <w:rPr>
          <w:color w:val="000000"/>
          <w:szCs w:val="28"/>
        </w:rPr>
        <w:t xml:space="preserve"> </w:t>
      </w:r>
      <w:r w:rsidRPr="00613672">
        <w:rPr>
          <w:rFonts w:eastAsia="Times New Roman"/>
          <w:color w:val="000000"/>
          <w:szCs w:val="28"/>
        </w:rPr>
        <w:t xml:space="preserve">для научно-педагогических кадров, обучающихся по направлению подготовки: 38.06.01 Экономика, </w:t>
      </w:r>
      <w:r>
        <w:rPr>
          <w:rFonts w:eastAsia="Times New Roman"/>
          <w:color w:val="000000"/>
          <w:szCs w:val="28"/>
        </w:rPr>
        <w:t>по научной специальности 5.2.5</w:t>
      </w:r>
      <w:r w:rsidRPr="00613672">
        <w:rPr>
          <w:rFonts w:eastAsia="Times New Roman"/>
          <w:color w:val="000000"/>
          <w:szCs w:val="28"/>
        </w:rPr>
        <w:t xml:space="preserve"> «Мировая экономика»</w:t>
      </w:r>
      <w:r>
        <w:rPr>
          <w:color w:val="000000"/>
          <w:szCs w:val="28"/>
        </w:rPr>
        <w:t xml:space="preserve"> – М.: Финансовый университет, </w:t>
      </w:r>
      <w:r>
        <w:rPr>
          <w:szCs w:val="28"/>
        </w:rPr>
        <w:t xml:space="preserve">Кафедра мировой экономики и мировых финансов Факультета международных экономических отношений, </w:t>
      </w:r>
      <w:r w:rsidRPr="00E0485E">
        <w:rPr>
          <w:szCs w:val="28"/>
        </w:rPr>
        <w:t>202</w:t>
      </w:r>
      <w:r>
        <w:rPr>
          <w:szCs w:val="28"/>
        </w:rPr>
        <w:t>4</w:t>
      </w:r>
      <w:r w:rsidRPr="00E0485E">
        <w:rPr>
          <w:szCs w:val="28"/>
        </w:rPr>
        <w:t xml:space="preserve">. - </w:t>
      </w:r>
      <w:r w:rsidR="00A54B12">
        <w:rPr>
          <w:szCs w:val="28"/>
        </w:rPr>
        <w:t>19</w:t>
      </w:r>
      <w:r>
        <w:rPr>
          <w:szCs w:val="28"/>
        </w:rPr>
        <w:t xml:space="preserve"> </w:t>
      </w:r>
      <w:r w:rsidRPr="00E0485E">
        <w:rPr>
          <w:szCs w:val="28"/>
        </w:rPr>
        <w:t>с.</w:t>
      </w:r>
    </w:p>
    <w:p w14:paraId="3C435016" w14:textId="77777777" w:rsidR="000A398A" w:rsidRDefault="005A0BD8" w:rsidP="000A398A">
      <w:pPr>
        <w:shd w:val="clear" w:color="auto" w:fill="FFFFFF"/>
        <w:spacing w:after="0"/>
        <w:ind w:firstLine="539"/>
        <w:jc w:val="both"/>
        <w:rPr>
          <w:rFonts w:eastAsia="Calibri" w:cs="Times New Roman"/>
          <w:sz w:val="24"/>
          <w:szCs w:val="24"/>
          <w:lang w:eastAsia="ru-RU"/>
        </w:rPr>
      </w:pPr>
      <w:r w:rsidRPr="005A0BD8">
        <w:rPr>
          <w:rFonts w:eastAsia="Calibri" w:cs="Times New Roman"/>
          <w:sz w:val="24"/>
          <w:szCs w:val="24"/>
          <w:lang w:eastAsia="ru-RU"/>
        </w:rPr>
        <w:t>Программа научно-методологического семинара для научно-педагогических кадров предназначена для изучения дисциплины «Мировая экономика» аспирантами очной формы обучения (программа для подготовки научно-педагогических кадров, обучающихся по направлению подготовки: 38.06.01 Экономика, по научной специальности 5.2.5 «Мировая экономика») в соответствии с утвержденным учебным планом Финансового университета при Правительстве Российской Федерации.</w:t>
      </w:r>
    </w:p>
    <w:p w14:paraId="4CFDE6C4" w14:textId="1EFBC863" w:rsidR="005A0BD8" w:rsidRPr="007F176C" w:rsidRDefault="005A0BD8" w:rsidP="000A398A">
      <w:pPr>
        <w:shd w:val="clear" w:color="auto" w:fill="FFFFFF"/>
        <w:spacing w:after="0"/>
        <w:ind w:firstLine="539"/>
        <w:jc w:val="both"/>
        <w:rPr>
          <w:sz w:val="24"/>
          <w:szCs w:val="24"/>
        </w:rPr>
      </w:pPr>
      <w:r w:rsidRPr="007F176C">
        <w:rPr>
          <w:sz w:val="24"/>
          <w:szCs w:val="24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14:paraId="438AC159" w14:textId="77777777" w:rsidR="005A0BD8" w:rsidRDefault="005A0BD8" w:rsidP="005A0BD8">
      <w:pPr>
        <w:jc w:val="center"/>
        <w:rPr>
          <w:szCs w:val="28"/>
        </w:rPr>
      </w:pPr>
    </w:p>
    <w:p w14:paraId="11D64BA3" w14:textId="77777777" w:rsidR="005A0BD8" w:rsidRDefault="005A0BD8" w:rsidP="005A0BD8">
      <w:pPr>
        <w:jc w:val="center"/>
        <w:rPr>
          <w:i/>
          <w:szCs w:val="28"/>
        </w:rPr>
      </w:pPr>
      <w:r>
        <w:rPr>
          <w:i/>
          <w:szCs w:val="28"/>
        </w:rPr>
        <w:t>Учебное издание</w:t>
      </w:r>
    </w:p>
    <w:p w14:paraId="28A75C95" w14:textId="77777777" w:rsidR="005A0BD8" w:rsidRPr="009751A2" w:rsidRDefault="005A0BD8" w:rsidP="00752A31">
      <w:pPr>
        <w:spacing w:line="240" w:lineRule="auto"/>
        <w:jc w:val="center"/>
        <w:rPr>
          <w:color w:val="000000"/>
          <w:szCs w:val="28"/>
        </w:rPr>
      </w:pPr>
      <w:bookmarkStart w:id="5" w:name="_Hlk514684524"/>
      <w:r w:rsidRPr="009751A2">
        <w:rPr>
          <w:color w:val="000000"/>
          <w:szCs w:val="28"/>
        </w:rPr>
        <w:t>МИРОВ</w:t>
      </w:r>
      <w:r>
        <w:rPr>
          <w:color w:val="000000"/>
          <w:szCs w:val="28"/>
        </w:rPr>
        <w:t>АЯ ЭКОНОМИКА</w:t>
      </w:r>
      <w:r w:rsidRPr="009751A2">
        <w:rPr>
          <w:color w:val="000000"/>
          <w:szCs w:val="28"/>
        </w:rPr>
        <w:t xml:space="preserve"> </w:t>
      </w:r>
    </w:p>
    <w:bookmarkEnd w:id="5"/>
    <w:p w14:paraId="328858EB" w14:textId="77777777" w:rsidR="005A0BD8" w:rsidRPr="007F176C" w:rsidRDefault="005A0BD8" w:rsidP="00752A31">
      <w:pPr>
        <w:spacing w:line="240" w:lineRule="auto"/>
        <w:jc w:val="center"/>
        <w:rPr>
          <w:sz w:val="24"/>
          <w:szCs w:val="24"/>
        </w:rPr>
      </w:pPr>
      <w:r w:rsidRPr="007F176C">
        <w:rPr>
          <w:sz w:val="24"/>
          <w:szCs w:val="24"/>
        </w:rPr>
        <w:t>Рабочая программа дисциплины</w:t>
      </w:r>
    </w:p>
    <w:p w14:paraId="18BD94D5" w14:textId="77777777" w:rsidR="005A0BD8" w:rsidRPr="007F176C" w:rsidRDefault="005A0BD8" w:rsidP="00752A31">
      <w:pPr>
        <w:spacing w:line="240" w:lineRule="auto"/>
        <w:jc w:val="center"/>
        <w:rPr>
          <w:sz w:val="24"/>
          <w:szCs w:val="24"/>
        </w:rPr>
      </w:pPr>
      <w:r w:rsidRPr="007F176C">
        <w:rPr>
          <w:sz w:val="24"/>
          <w:szCs w:val="24"/>
        </w:rPr>
        <w:t xml:space="preserve">Компьютерный набор, верстка </w:t>
      </w:r>
      <w:r>
        <w:rPr>
          <w:sz w:val="24"/>
          <w:szCs w:val="24"/>
        </w:rPr>
        <w:t>Е.С.Соколова</w:t>
      </w:r>
    </w:p>
    <w:p w14:paraId="68F43D3A" w14:textId="77777777" w:rsidR="005A0BD8" w:rsidRPr="00C754AA" w:rsidRDefault="005A0BD8" w:rsidP="00752A31">
      <w:pPr>
        <w:spacing w:line="240" w:lineRule="auto"/>
        <w:jc w:val="center"/>
        <w:rPr>
          <w:sz w:val="24"/>
          <w:szCs w:val="24"/>
        </w:rPr>
      </w:pPr>
      <w:r w:rsidRPr="00C754AA">
        <w:rPr>
          <w:sz w:val="24"/>
          <w:szCs w:val="24"/>
        </w:rPr>
        <w:t xml:space="preserve">Формат 60х90/16. Гарнитура </w:t>
      </w:r>
      <w:r w:rsidRPr="00C754AA">
        <w:rPr>
          <w:i/>
          <w:sz w:val="24"/>
          <w:szCs w:val="24"/>
        </w:rPr>
        <w:t>Times New Roman</w:t>
      </w:r>
    </w:p>
    <w:p w14:paraId="7CDDD9D2" w14:textId="476803EC" w:rsidR="005A0BD8" w:rsidRPr="00C754AA" w:rsidRDefault="00E80D87" w:rsidP="00752A31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Усл. п.л. 1,2</w:t>
      </w:r>
      <w:r w:rsidR="005A0BD8" w:rsidRPr="00C754AA">
        <w:rPr>
          <w:sz w:val="24"/>
          <w:szCs w:val="24"/>
        </w:rPr>
        <w:t>. Изд. №  -20</w:t>
      </w:r>
      <w:r w:rsidR="005A0BD8">
        <w:rPr>
          <w:sz w:val="24"/>
          <w:szCs w:val="24"/>
        </w:rPr>
        <w:t>24</w:t>
      </w:r>
      <w:r w:rsidR="005A0BD8" w:rsidRPr="00C754AA">
        <w:rPr>
          <w:sz w:val="24"/>
          <w:szCs w:val="24"/>
        </w:rPr>
        <w:t xml:space="preserve">. Тираж  экз. </w:t>
      </w:r>
    </w:p>
    <w:p w14:paraId="65FA41E0" w14:textId="77777777" w:rsidR="005A0BD8" w:rsidRPr="007F176C" w:rsidRDefault="005A0BD8" w:rsidP="00752A31">
      <w:pPr>
        <w:spacing w:line="240" w:lineRule="auto"/>
        <w:jc w:val="center"/>
        <w:rPr>
          <w:sz w:val="24"/>
          <w:szCs w:val="24"/>
        </w:rPr>
      </w:pPr>
      <w:r w:rsidRPr="00C754AA">
        <w:rPr>
          <w:sz w:val="24"/>
          <w:szCs w:val="24"/>
        </w:rPr>
        <w:t>Заказ _________</w:t>
      </w:r>
    </w:p>
    <w:p w14:paraId="34F14DC0" w14:textId="77777777" w:rsidR="005A0BD8" w:rsidRPr="007F176C" w:rsidRDefault="005A0BD8" w:rsidP="005A0BD8">
      <w:pPr>
        <w:jc w:val="center"/>
        <w:rPr>
          <w:bCs/>
          <w:sz w:val="24"/>
          <w:szCs w:val="24"/>
        </w:rPr>
      </w:pPr>
      <w:r w:rsidRPr="007F176C">
        <w:rPr>
          <w:bCs/>
          <w:sz w:val="24"/>
          <w:szCs w:val="24"/>
        </w:rPr>
        <w:t xml:space="preserve">Отпечатано в Финансовом университете </w:t>
      </w:r>
    </w:p>
    <w:p w14:paraId="28409FA2" w14:textId="77777777" w:rsidR="005A0BD8" w:rsidRPr="007F176C" w:rsidRDefault="005A0BD8" w:rsidP="005A0BD8">
      <w:pPr>
        <w:jc w:val="center"/>
        <w:rPr>
          <w:bCs/>
          <w:sz w:val="24"/>
          <w:szCs w:val="24"/>
        </w:rPr>
      </w:pPr>
    </w:p>
    <w:p w14:paraId="5238DE5F" w14:textId="51394106" w:rsidR="005A0BD8" w:rsidRPr="007F176C" w:rsidRDefault="005A0BD8" w:rsidP="005A0BD8">
      <w:pPr>
        <w:tabs>
          <w:tab w:val="left" w:pos="4104"/>
          <w:tab w:val="center" w:pos="4535"/>
          <w:tab w:val="right" w:pos="9070"/>
        </w:tabs>
        <w:ind w:left="5840"/>
        <w:rPr>
          <w:bCs/>
          <w:sz w:val="24"/>
          <w:szCs w:val="24"/>
        </w:rPr>
      </w:pPr>
      <w:r w:rsidRPr="007F176C">
        <w:rPr>
          <w:bCs/>
          <w:sz w:val="24"/>
          <w:szCs w:val="24"/>
        </w:rPr>
        <w:sym w:font="Symbol" w:char="00D3"/>
      </w:r>
      <w:r>
        <w:rPr>
          <w:bCs/>
          <w:sz w:val="24"/>
          <w:szCs w:val="24"/>
        </w:rPr>
        <w:t xml:space="preserve"> М.В. Е.С.</w:t>
      </w:r>
      <w:r w:rsidR="00A24E9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Соколова</w:t>
      </w:r>
      <w:r w:rsidRPr="007F176C">
        <w:rPr>
          <w:bCs/>
          <w:sz w:val="24"/>
          <w:szCs w:val="24"/>
        </w:rPr>
        <w:t>, 20</w:t>
      </w:r>
      <w:r>
        <w:rPr>
          <w:bCs/>
          <w:sz w:val="24"/>
          <w:szCs w:val="24"/>
        </w:rPr>
        <w:t>24</w:t>
      </w:r>
    </w:p>
    <w:p w14:paraId="6AB7B827" w14:textId="77777777" w:rsidR="005A0BD8" w:rsidRDefault="005A0BD8" w:rsidP="005A0BD8">
      <w:pPr>
        <w:tabs>
          <w:tab w:val="left" w:pos="4104"/>
          <w:tab w:val="center" w:pos="4535"/>
          <w:tab w:val="right" w:pos="9070"/>
        </w:tabs>
        <w:ind w:left="5840"/>
        <w:rPr>
          <w:bCs/>
          <w:sz w:val="24"/>
          <w:szCs w:val="24"/>
        </w:rPr>
      </w:pPr>
      <w:r w:rsidRPr="007F176C">
        <w:rPr>
          <w:bCs/>
          <w:sz w:val="24"/>
          <w:szCs w:val="24"/>
        </w:rPr>
        <w:sym w:font="Symbol" w:char="00D3"/>
      </w:r>
      <w:r w:rsidRPr="007F176C">
        <w:rPr>
          <w:bCs/>
          <w:sz w:val="24"/>
          <w:szCs w:val="24"/>
        </w:rPr>
        <w:t xml:space="preserve"> Финансовый университет, 20</w:t>
      </w:r>
      <w:r>
        <w:rPr>
          <w:bCs/>
          <w:sz w:val="24"/>
          <w:szCs w:val="24"/>
        </w:rPr>
        <w:t>24</w:t>
      </w:r>
    </w:p>
    <w:p w14:paraId="2520A19D" w14:textId="77777777" w:rsidR="005A0BD8" w:rsidRDefault="005A0BD8" w:rsidP="005A0BD8">
      <w:pPr>
        <w:tabs>
          <w:tab w:val="left" w:pos="4104"/>
          <w:tab w:val="center" w:pos="4535"/>
          <w:tab w:val="right" w:pos="9070"/>
        </w:tabs>
        <w:ind w:left="5840"/>
        <w:rPr>
          <w:bCs/>
          <w:sz w:val="24"/>
          <w:szCs w:val="24"/>
        </w:rPr>
      </w:pPr>
    </w:p>
    <w:p w14:paraId="340DA0EA" w14:textId="2899EA50" w:rsidR="00B0700D" w:rsidRPr="00805805" w:rsidRDefault="00B0700D" w:rsidP="00B0700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  <w:r w:rsidRPr="00805805">
        <w:rPr>
          <w:rFonts w:eastAsia="Times New Roman" w:cs="Times New Roman"/>
          <w:b/>
          <w:bCs/>
          <w:color w:val="000000"/>
          <w:szCs w:val="28"/>
        </w:rPr>
        <w:t>СОДЕРЖАНИЕ</w:t>
      </w:r>
    </w:p>
    <w:tbl>
      <w:tblPr>
        <w:tblStyle w:val="a5"/>
        <w:tblW w:w="957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532"/>
      </w:tblGrid>
      <w:tr w:rsidR="00B0700D" w:rsidRPr="00805805" w14:paraId="75D13E2A" w14:textId="77777777" w:rsidTr="005A0BD8">
        <w:tc>
          <w:tcPr>
            <w:tcW w:w="9039" w:type="dxa"/>
          </w:tcPr>
          <w:p w14:paraId="09E2F918" w14:textId="370DE3DC" w:rsidR="00B0700D" w:rsidRPr="00C81295" w:rsidRDefault="00C81295" w:rsidP="00C81295">
            <w:pPr>
              <w:widowControl w:val="0"/>
              <w:tabs>
                <w:tab w:val="left" w:pos="426"/>
                <w:tab w:val="left" w:pos="8820"/>
              </w:tabs>
              <w:spacing w:line="237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C81295">
              <w:rPr>
                <w:rFonts w:eastAsia="Times New Roman" w:cs="Times New Roman"/>
                <w:b/>
                <w:bCs/>
                <w:szCs w:val="28"/>
              </w:rPr>
              <w:t>Стр.</w:t>
            </w:r>
          </w:p>
        </w:tc>
        <w:tc>
          <w:tcPr>
            <w:tcW w:w="532" w:type="dxa"/>
          </w:tcPr>
          <w:p w14:paraId="637AB727" w14:textId="018D3028" w:rsidR="00B0700D" w:rsidRPr="008D324D" w:rsidRDefault="00B0700D" w:rsidP="008D324D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B0700D" w:rsidRPr="00566801" w14:paraId="3F591862" w14:textId="77777777" w:rsidTr="005A0BD8">
        <w:trPr>
          <w:trHeight w:val="1647"/>
        </w:trPr>
        <w:tc>
          <w:tcPr>
            <w:tcW w:w="9039" w:type="dxa"/>
          </w:tcPr>
          <w:p w14:paraId="08C6167C" w14:textId="13A023E1" w:rsidR="00B0700D" w:rsidRPr="00D3302E" w:rsidRDefault="00B0700D" w:rsidP="00C81295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szCs w:val="28"/>
              </w:rPr>
            </w:pPr>
            <w:r w:rsidRPr="00D3302E">
              <w:rPr>
                <w:rFonts w:eastAsia="Times New Roman" w:cs="Times New Roman"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      </w:r>
            <w:r w:rsidRPr="00D3302E">
              <w:rPr>
                <w:szCs w:val="28"/>
              </w:rPr>
              <w:t>проведения научно-методологического семинара (далее НМС) …………………………</w:t>
            </w:r>
            <w:r w:rsidR="00C81295" w:rsidRPr="00D3302E">
              <w:rPr>
                <w:szCs w:val="28"/>
              </w:rPr>
              <w:t>.</w:t>
            </w:r>
          </w:p>
        </w:tc>
        <w:tc>
          <w:tcPr>
            <w:tcW w:w="532" w:type="dxa"/>
          </w:tcPr>
          <w:p w14:paraId="32594B05" w14:textId="77777777" w:rsidR="00B0700D" w:rsidRPr="00566801" w:rsidRDefault="00B0700D" w:rsidP="00132AE9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269FCC98" w14:textId="77777777" w:rsidR="00B0700D" w:rsidRPr="00566801" w:rsidRDefault="00B0700D" w:rsidP="00132AE9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5B78AB86" w14:textId="64702CD5" w:rsidR="00B0700D" w:rsidRPr="00566801" w:rsidRDefault="00566801" w:rsidP="00132AE9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4</w:t>
            </w:r>
          </w:p>
        </w:tc>
      </w:tr>
      <w:tr w:rsidR="00B0700D" w:rsidRPr="00566801" w14:paraId="6452D499" w14:textId="77777777" w:rsidTr="005A0BD8">
        <w:tc>
          <w:tcPr>
            <w:tcW w:w="9039" w:type="dxa"/>
          </w:tcPr>
          <w:p w14:paraId="5809463C" w14:textId="77777777" w:rsidR="00B0700D" w:rsidRPr="00D3302E" w:rsidRDefault="00B0700D" w:rsidP="00B0700D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spacing w:after="0" w:line="240" w:lineRule="auto"/>
              <w:ind w:left="318" w:hanging="426"/>
              <w:jc w:val="both"/>
              <w:rPr>
                <w:rFonts w:eastAsia="Times New Roman" w:cs="Times New Roman"/>
                <w:szCs w:val="28"/>
              </w:rPr>
            </w:pPr>
            <w:r w:rsidRPr="00D3302E">
              <w:rPr>
                <w:szCs w:val="28"/>
              </w:rPr>
              <w:t>Место НМС в структуре образовательной программы</w:t>
            </w:r>
            <w:r w:rsidRPr="00D3302E">
              <w:rPr>
                <w:rFonts w:eastAsia="Times New Roman" w:cs="Times New Roman"/>
                <w:szCs w:val="28"/>
              </w:rPr>
              <w:t xml:space="preserve"> ……………...</w:t>
            </w:r>
          </w:p>
        </w:tc>
        <w:tc>
          <w:tcPr>
            <w:tcW w:w="532" w:type="dxa"/>
          </w:tcPr>
          <w:p w14:paraId="76D85571" w14:textId="20EBAA18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66801"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2</w:t>
            </w:r>
          </w:p>
        </w:tc>
      </w:tr>
      <w:tr w:rsidR="00B0700D" w:rsidRPr="00566801" w14:paraId="30F06CC3" w14:textId="77777777" w:rsidTr="005A0BD8">
        <w:trPr>
          <w:trHeight w:val="966"/>
        </w:trPr>
        <w:tc>
          <w:tcPr>
            <w:tcW w:w="9039" w:type="dxa"/>
          </w:tcPr>
          <w:p w14:paraId="58B2D7DC" w14:textId="77777777" w:rsidR="00B0700D" w:rsidRPr="00D3302E" w:rsidRDefault="00B0700D" w:rsidP="00B0700D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szCs w:val="28"/>
              </w:rPr>
            </w:pPr>
            <w:r w:rsidRPr="00D3302E">
              <w:rPr>
                <w:szCs w:val="28"/>
              </w:rPr>
              <w:t>Объем НМС в часах с указанием вида промежуточной аттестации</w:t>
            </w:r>
          </w:p>
          <w:p w14:paraId="600FEA70" w14:textId="77777777" w:rsidR="00B0700D" w:rsidRPr="00D3302E" w:rsidRDefault="00B0700D" w:rsidP="00132AE9">
            <w:pPr>
              <w:pStyle w:val="a3"/>
              <w:spacing w:after="0" w:line="240" w:lineRule="auto"/>
              <w:ind w:left="318" w:hanging="426"/>
              <w:jc w:val="both"/>
              <w:rPr>
                <w:szCs w:val="28"/>
              </w:rPr>
            </w:pPr>
          </w:p>
          <w:p w14:paraId="5DA1AA85" w14:textId="3A3578A3" w:rsidR="00B0700D" w:rsidRPr="00D3302E" w:rsidRDefault="00B0700D" w:rsidP="00B0700D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szCs w:val="28"/>
              </w:rPr>
            </w:pPr>
            <w:r w:rsidRPr="00D3302E">
              <w:rPr>
                <w:szCs w:val="28"/>
              </w:rPr>
              <w:t>Учебно-тематический план НМС</w:t>
            </w:r>
            <w:r w:rsidR="00367DE8" w:rsidRPr="00D3302E">
              <w:rPr>
                <w:szCs w:val="28"/>
              </w:rPr>
              <w:t xml:space="preserve"> </w:t>
            </w:r>
            <w:r w:rsidRPr="00D3302E">
              <w:rPr>
                <w:rFonts w:eastAsia="Times New Roman" w:cs="Times New Roman"/>
                <w:szCs w:val="28"/>
              </w:rPr>
              <w:t>…..…………………………………</w:t>
            </w:r>
            <w:r w:rsidR="00367DE8" w:rsidRPr="00D3302E">
              <w:rPr>
                <w:rFonts w:eastAsia="Times New Roman" w:cs="Times New Roman"/>
                <w:szCs w:val="28"/>
              </w:rPr>
              <w:t>..</w:t>
            </w:r>
          </w:p>
          <w:p w14:paraId="1E17965F" w14:textId="77777777" w:rsidR="00B0700D" w:rsidRPr="00D3302E" w:rsidRDefault="00B0700D" w:rsidP="00132AE9">
            <w:pPr>
              <w:pStyle w:val="a3"/>
              <w:ind w:left="318" w:hanging="426"/>
              <w:rPr>
                <w:szCs w:val="28"/>
              </w:rPr>
            </w:pPr>
          </w:p>
          <w:p w14:paraId="09F07D20" w14:textId="77777777" w:rsidR="00B0700D" w:rsidRPr="00D3302E" w:rsidRDefault="00B0700D" w:rsidP="00B0700D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szCs w:val="28"/>
              </w:rPr>
            </w:pPr>
            <w:r w:rsidRPr="00D3302E">
              <w:rPr>
                <w:szCs w:val="28"/>
              </w:rPr>
              <w:t>Перечень основной и дополнительной литературы, необходимой для освоения НМС …</w:t>
            </w:r>
            <w:r w:rsidRPr="00D3302E">
              <w:rPr>
                <w:rFonts w:eastAsia="Times New Roman" w:cs="Times New Roman"/>
                <w:szCs w:val="28"/>
              </w:rPr>
              <w:t>………………….…..…………………………….</w:t>
            </w:r>
          </w:p>
          <w:p w14:paraId="69FCFA75" w14:textId="77777777" w:rsidR="00B0700D" w:rsidRPr="00D3302E" w:rsidRDefault="00B0700D" w:rsidP="00132AE9">
            <w:pPr>
              <w:pStyle w:val="a3"/>
              <w:keepNext/>
              <w:spacing w:after="0" w:line="240" w:lineRule="auto"/>
              <w:ind w:left="318" w:hanging="426"/>
              <w:jc w:val="both"/>
              <w:rPr>
                <w:szCs w:val="28"/>
              </w:rPr>
            </w:pPr>
          </w:p>
          <w:p w14:paraId="29213F6F" w14:textId="77777777" w:rsidR="00B0700D" w:rsidRPr="00D3302E" w:rsidRDefault="00B0700D" w:rsidP="00B0700D">
            <w:pPr>
              <w:pStyle w:val="a3"/>
              <w:keepNext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szCs w:val="28"/>
              </w:rPr>
            </w:pPr>
            <w:r w:rsidRPr="00D3302E">
              <w:rPr>
                <w:szCs w:val="28"/>
              </w:rPr>
              <w:t>Перечень ресурсов информационно-телекоммуникационной сети «Интернет», необходимых для освоения НМС</w:t>
            </w:r>
            <w:r w:rsidRPr="00D3302E">
              <w:rPr>
                <w:rFonts w:eastAsia="Times New Roman" w:cs="Times New Roman"/>
                <w:szCs w:val="28"/>
              </w:rPr>
              <w:t>……………………….</w:t>
            </w:r>
          </w:p>
          <w:p w14:paraId="7B8B527F" w14:textId="77777777" w:rsidR="00B0700D" w:rsidRPr="00D3302E" w:rsidRDefault="00B0700D" w:rsidP="00132AE9">
            <w:pPr>
              <w:pStyle w:val="a3"/>
              <w:ind w:left="318" w:hanging="426"/>
              <w:rPr>
                <w:szCs w:val="28"/>
              </w:rPr>
            </w:pPr>
          </w:p>
          <w:p w14:paraId="2AE8D5CA" w14:textId="77777777" w:rsidR="00B0700D" w:rsidRPr="00D3302E" w:rsidRDefault="00B0700D" w:rsidP="00B0700D">
            <w:pPr>
              <w:pStyle w:val="a3"/>
              <w:keepNext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rFonts w:eastAsia="Times New Roman" w:cs="Times New Roman"/>
                <w:szCs w:val="28"/>
              </w:rPr>
            </w:pPr>
            <w:r w:rsidRPr="00D3302E">
              <w:rPr>
                <w:szCs w:val="28"/>
              </w:rPr>
              <w:t>Отчетность аспирантов по НМС …...</w:t>
            </w:r>
            <w:r w:rsidRPr="00D3302E">
              <w:rPr>
                <w:rFonts w:eastAsia="Times New Roman" w:cs="Times New Roman"/>
                <w:szCs w:val="28"/>
              </w:rPr>
              <w:t>…..……………………………..</w:t>
            </w:r>
          </w:p>
        </w:tc>
        <w:tc>
          <w:tcPr>
            <w:tcW w:w="532" w:type="dxa"/>
          </w:tcPr>
          <w:p w14:paraId="415E5F67" w14:textId="0A225FB0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66801"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2</w:t>
            </w:r>
          </w:p>
          <w:p w14:paraId="5C7ED506" w14:textId="7CF7FE64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66801"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3</w:t>
            </w:r>
          </w:p>
          <w:p w14:paraId="08BF2285" w14:textId="77777777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279C0BE7" w14:textId="505DEAD8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66801"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5</w:t>
            </w:r>
          </w:p>
          <w:p w14:paraId="2881709D" w14:textId="77777777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spacing w:after="120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08CA0CC2" w14:textId="15B5E315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951E2">
              <w:rPr>
                <w:rFonts w:eastAsia="Times New Roman" w:cs="Times New Roman"/>
                <w:color w:val="000000"/>
                <w:sz w:val="27"/>
                <w:szCs w:val="27"/>
              </w:rPr>
              <w:t>8</w:t>
            </w:r>
          </w:p>
          <w:p w14:paraId="4A581A29" w14:textId="7ED3066C" w:rsidR="00B0700D" w:rsidRPr="00566801" w:rsidRDefault="00566801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951E2">
              <w:rPr>
                <w:rFonts w:eastAsia="Times New Roman" w:cs="Times New Roman"/>
                <w:color w:val="000000"/>
                <w:sz w:val="27"/>
                <w:szCs w:val="27"/>
              </w:rPr>
              <w:t>9</w:t>
            </w:r>
          </w:p>
        </w:tc>
      </w:tr>
      <w:tr w:rsidR="00B0700D" w:rsidRPr="00566801" w14:paraId="2F19B487" w14:textId="77777777" w:rsidTr="005A0BD8">
        <w:trPr>
          <w:trHeight w:val="966"/>
        </w:trPr>
        <w:tc>
          <w:tcPr>
            <w:tcW w:w="9039" w:type="dxa"/>
          </w:tcPr>
          <w:p w14:paraId="128954D3" w14:textId="780ED872" w:rsidR="00B0700D" w:rsidRPr="00D3302E" w:rsidRDefault="00B0700D" w:rsidP="005A0BD8">
            <w:pPr>
              <w:spacing w:after="0" w:line="240" w:lineRule="auto"/>
              <w:jc w:val="both"/>
              <w:rPr>
                <w:i/>
                <w:szCs w:val="28"/>
              </w:rPr>
            </w:pPr>
          </w:p>
        </w:tc>
        <w:tc>
          <w:tcPr>
            <w:tcW w:w="532" w:type="dxa"/>
          </w:tcPr>
          <w:p w14:paraId="3987F047" w14:textId="77777777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255474B2" w14:textId="0B58F944" w:rsidR="006C5B8E" w:rsidRDefault="006C5B8E" w:rsidP="00B85A1F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br w:type="page"/>
      </w:r>
    </w:p>
    <w:p w14:paraId="658F6DD5" w14:textId="475D46C5" w:rsidR="00673F6E" w:rsidRDefault="00673F6E" w:rsidP="00B85A1F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1. </w:t>
      </w:r>
      <w:r w:rsidR="00A23CAC" w:rsidRPr="00A23CAC">
        <w:rPr>
          <w:b/>
          <w:szCs w:val="28"/>
        </w:rPr>
        <w:t xml:space="preserve">Перечень планируемых результатов освоения программы с указанием индикаторов их достижения, соотнесенных с планируемыми результатами </w:t>
      </w:r>
      <w:r w:rsidR="009705C3">
        <w:rPr>
          <w:b/>
          <w:szCs w:val="28"/>
        </w:rPr>
        <w:t>проведения научно-методологического семинара (далее</w:t>
      </w:r>
      <w:r w:rsidR="00A23CAC" w:rsidRPr="00A23CAC">
        <w:rPr>
          <w:b/>
          <w:szCs w:val="28"/>
        </w:rPr>
        <w:t xml:space="preserve"> НМС</w:t>
      </w:r>
      <w:r w:rsidR="009705C3">
        <w:rPr>
          <w:b/>
          <w:szCs w:val="28"/>
        </w:rPr>
        <w:t>)</w:t>
      </w:r>
    </w:p>
    <w:p w14:paraId="4C8C21E6" w14:textId="77777777" w:rsidR="002F72B8" w:rsidRPr="00EA18E7" w:rsidRDefault="002F72B8" w:rsidP="002F72B8">
      <w:pPr>
        <w:ind w:left="360"/>
        <w:jc w:val="right"/>
        <w:rPr>
          <w:rFonts w:cs="Times New Roman"/>
          <w:sz w:val="24"/>
          <w:szCs w:val="24"/>
        </w:rPr>
      </w:pPr>
      <w:r w:rsidRPr="00EA18E7">
        <w:rPr>
          <w:rFonts w:cs="Times New Roman"/>
          <w:sz w:val="24"/>
          <w:szCs w:val="24"/>
        </w:rPr>
        <w:t>Таблица 1</w:t>
      </w:r>
    </w:p>
    <w:tbl>
      <w:tblPr>
        <w:tblStyle w:val="1"/>
        <w:tblW w:w="96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0"/>
        <w:gridCol w:w="2126"/>
        <w:gridCol w:w="2693"/>
        <w:gridCol w:w="3686"/>
      </w:tblGrid>
      <w:tr w:rsidR="002F72B8" w:rsidRPr="00805805" w14:paraId="2BD9373E" w14:textId="77777777" w:rsidTr="00E80D87">
        <w:trPr>
          <w:trHeight w:val="1275"/>
        </w:trPr>
        <w:tc>
          <w:tcPr>
            <w:tcW w:w="1130" w:type="dxa"/>
          </w:tcPr>
          <w:p w14:paraId="2F75E1B3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Код компе-тенции</w:t>
            </w:r>
          </w:p>
        </w:tc>
        <w:tc>
          <w:tcPr>
            <w:tcW w:w="2126" w:type="dxa"/>
          </w:tcPr>
          <w:p w14:paraId="586061D9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0496A929" w14:textId="77777777" w:rsidR="002F72B8" w:rsidRPr="00805805" w:rsidRDefault="002F72B8" w:rsidP="00B21316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14:paraId="22E44FE1" w14:textId="77777777" w:rsidR="002F72B8" w:rsidRPr="00805805" w:rsidRDefault="002F72B8" w:rsidP="00B21316">
            <w:pPr>
              <w:tabs>
                <w:tab w:val="left" w:pos="540"/>
              </w:tabs>
              <w:spacing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F72B8" w:rsidRPr="00805805" w14:paraId="78395F34" w14:textId="77777777" w:rsidTr="00E80D87">
        <w:trPr>
          <w:trHeight w:val="2352"/>
        </w:trPr>
        <w:tc>
          <w:tcPr>
            <w:tcW w:w="1130" w:type="dxa"/>
            <w:vMerge w:val="restart"/>
          </w:tcPr>
          <w:p w14:paraId="47290A75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ОНК-1</w:t>
            </w:r>
          </w:p>
        </w:tc>
        <w:tc>
          <w:tcPr>
            <w:tcW w:w="2126" w:type="dxa"/>
            <w:vMerge w:val="restart"/>
          </w:tcPr>
          <w:p w14:paraId="0EDAD4F9" w14:textId="77777777" w:rsidR="002F72B8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</w:p>
          <w:p w14:paraId="73FF4125" w14:textId="77777777" w:rsidR="00A51A25" w:rsidRDefault="00A51A25" w:rsidP="00132AE9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44A5F5" w14:textId="77777777" w:rsidR="00A51A25" w:rsidRDefault="00A51A25" w:rsidP="00132AE9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628C33" w14:textId="1062CEC0" w:rsidR="00A51A25" w:rsidRPr="00A51A25" w:rsidRDefault="00A51A25" w:rsidP="00A51A25">
            <w:pPr>
              <w:spacing w:after="0" w:line="259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14:paraId="0775DFF5" w14:textId="77777777" w:rsidR="00A51A25" w:rsidRDefault="00A51A25" w:rsidP="00132AE9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83088B" w14:textId="4656B54B" w:rsidR="00A51A25" w:rsidRPr="00805805" w:rsidRDefault="00A51A25" w:rsidP="00132AE9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9EB6E6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7F717D7" w14:textId="3D367202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методы проведения анализа и оценки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научных достижений в </w:t>
            </w:r>
            <w:r w:rsidR="00367DE8">
              <w:rPr>
                <w:rFonts w:cs="Times New Roman"/>
                <w:color w:val="000000" w:themeColor="text1"/>
                <w:sz w:val="24"/>
                <w:szCs w:val="24"/>
              </w:rPr>
              <w:t>исследуемой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области знаний</w:t>
            </w:r>
            <w:r w:rsidR="00367DE8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>основ</w:t>
            </w:r>
            <w:r w:rsidR="00367DE8">
              <w:rPr>
                <w:rFonts w:cs="Times New Roman"/>
                <w:sz w:val="24"/>
                <w:szCs w:val="24"/>
              </w:rPr>
              <w:t xml:space="preserve">ные </w:t>
            </w:r>
            <w:r w:rsidRPr="00805805">
              <w:rPr>
                <w:rFonts w:cs="Times New Roman"/>
                <w:sz w:val="24"/>
                <w:szCs w:val="24"/>
              </w:rPr>
              <w:t>источник</w:t>
            </w:r>
            <w:r w:rsidR="00367DE8">
              <w:rPr>
                <w:rFonts w:cs="Times New Roman"/>
                <w:sz w:val="24"/>
                <w:szCs w:val="24"/>
              </w:rPr>
              <w:t>и</w:t>
            </w:r>
            <w:r w:rsidRPr="00805805">
              <w:rPr>
                <w:rFonts w:cs="Times New Roman"/>
                <w:sz w:val="24"/>
                <w:szCs w:val="24"/>
              </w:rPr>
              <w:t xml:space="preserve"> информации.</w:t>
            </w:r>
          </w:p>
          <w:p w14:paraId="5D5A9CAC" w14:textId="02F13526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367DE8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>критически анализировать и обосновано оценивать научные достижения</w:t>
            </w:r>
            <w:r w:rsidR="00367DE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области </w:t>
            </w:r>
            <w:r w:rsidR="00182487">
              <w:rPr>
                <w:rFonts w:cs="Times New Roman"/>
                <w:color w:val="000000" w:themeColor="text1"/>
                <w:sz w:val="24"/>
                <w:szCs w:val="24"/>
              </w:rPr>
              <w:t>мировой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экономики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72B8" w:rsidRPr="00805805" w14:paraId="783FA1E1" w14:textId="77777777" w:rsidTr="00E80D87">
        <w:trPr>
          <w:trHeight w:val="1969"/>
        </w:trPr>
        <w:tc>
          <w:tcPr>
            <w:tcW w:w="1130" w:type="dxa"/>
            <w:vMerge/>
          </w:tcPr>
          <w:p w14:paraId="4C063D3C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667FDA4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E7A440E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8FB02F5" w14:textId="77777777" w:rsidR="00182487" w:rsidRDefault="002F72B8" w:rsidP="00342ED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="00342ED9">
              <w:rPr>
                <w:rFonts w:cs="Times New Roman"/>
                <w:b/>
                <w:i/>
                <w:sz w:val="24"/>
                <w:szCs w:val="24"/>
              </w:rPr>
              <w:t>:</w:t>
            </w:r>
            <w:r w:rsidR="00342ED9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основные проблемы в </w:t>
            </w:r>
            <w:r w:rsidR="00342ED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исследуемой </w:t>
            </w:r>
            <w:r w:rsidR="00342ED9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области </w:t>
            </w:r>
            <w:r w:rsidR="0018248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мировой </w:t>
            </w:r>
            <w:r w:rsidR="00342ED9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>экономики и степень их проработанности</w:t>
            </w:r>
            <w:r w:rsidR="00342ED9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D210EBF" w14:textId="46E98E0A" w:rsidR="002F72B8" w:rsidRPr="00805805" w:rsidRDefault="002F72B8" w:rsidP="00342ED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выявлять проблему, подлежащую разработке или доработке в связи с изменившимися условиями.</w:t>
            </w:r>
          </w:p>
        </w:tc>
      </w:tr>
      <w:tr w:rsidR="002F72B8" w:rsidRPr="00805805" w14:paraId="49E5B685" w14:textId="77777777" w:rsidTr="00E80D87">
        <w:trPr>
          <w:trHeight w:val="1232"/>
        </w:trPr>
        <w:tc>
          <w:tcPr>
            <w:tcW w:w="1130" w:type="dxa"/>
            <w:vMerge/>
          </w:tcPr>
          <w:p w14:paraId="3C32358A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D3CD243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15B3A1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3. Формулирует гипотезу исследования, определяет способы ее подтверждения.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3D077F9" w14:textId="62534400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методы </w:t>
            </w:r>
            <w:r w:rsidR="00F963D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выдвижения </w:t>
            </w:r>
            <w:r w:rsidR="00947277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и обоснования </w:t>
            </w:r>
            <w:r w:rsidR="00F963D5" w:rsidRPr="00805805">
              <w:rPr>
                <w:rFonts w:cs="Times New Roman"/>
                <w:color w:val="000000" w:themeColor="text1"/>
                <w:sz w:val="24"/>
                <w:szCs w:val="24"/>
              </w:rPr>
              <w:t>гипотезы исследования</w:t>
            </w:r>
            <w:r w:rsidR="00F963D5"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и способы </w:t>
            </w:r>
            <w:r w:rsidRPr="00805805">
              <w:rPr>
                <w:rFonts w:cs="Times New Roman"/>
                <w:sz w:val="24"/>
                <w:szCs w:val="24"/>
              </w:rPr>
              <w:t xml:space="preserve">ее </w:t>
            </w:r>
            <w:r w:rsidR="00947277">
              <w:rPr>
                <w:rFonts w:cs="Times New Roman"/>
                <w:sz w:val="24"/>
                <w:szCs w:val="24"/>
              </w:rPr>
              <w:t>подтверждения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5F974959" w14:textId="7BFFCF86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B90E90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>генерировать новые идеи</w:t>
            </w:r>
            <w:r w:rsidR="00B90E90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B90E90"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>формулировать гипотезу исследования</w:t>
            </w:r>
            <w:r w:rsidR="00B90E90">
              <w:rPr>
                <w:rFonts w:cs="Times New Roman"/>
                <w:sz w:val="24"/>
                <w:szCs w:val="24"/>
              </w:rPr>
              <w:t xml:space="preserve"> и</w:t>
            </w:r>
            <w:r w:rsidRPr="00805805">
              <w:rPr>
                <w:rFonts w:cs="Times New Roman"/>
                <w:sz w:val="24"/>
                <w:szCs w:val="24"/>
              </w:rPr>
              <w:t xml:space="preserve"> применять </w:t>
            </w:r>
            <w:r w:rsidR="00B90E90">
              <w:rPr>
                <w:rFonts w:cs="Times New Roman"/>
                <w:sz w:val="24"/>
                <w:szCs w:val="24"/>
              </w:rPr>
              <w:t xml:space="preserve">различные </w:t>
            </w:r>
            <w:r w:rsidRPr="00805805">
              <w:rPr>
                <w:rFonts w:cs="Times New Roman"/>
                <w:sz w:val="24"/>
                <w:szCs w:val="24"/>
              </w:rPr>
              <w:t>методы ее проверки.</w:t>
            </w:r>
          </w:p>
        </w:tc>
      </w:tr>
      <w:tr w:rsidR="002F72B8" w:rsidRPr="00805805" w14:paraId="5DC6FC52" w14:textId="77777777" w:rsidTr="00E80D87">
        <w:trPr>
          <w:trHeight w:val="569"/>
        </w:trPr>
        <w:tc>
          <w:tcPr>
            <w:tcW w:w="1130" w:type="dxa"/>
            <w:vMerge/>
          </w:tcPr>
          <w:p w14:paraId="0C97E855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3AB8BA74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BD5C91C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3911043" w14:textId="77A5EAE6" w:rsidR="002F72B8" w:rsidRPr="00805805" w:rsidRDefault="002F72B8" w:rsidP="00132AE9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методологию и методы теоретических и </w:t>
            </w:r>
            <w:r w:rsidR="00DF7968" w:rsidRPr="00805805">
              <w:rPr>
                <w:rFonts w:cs="Times New Roman"/>
                <w:sz w:val="24"/>
                <w:szCs w:val="24"/>
              </w:rPr>
              <w:t xml:space="preserve">экспериментальных </w:t>
            </w:r>
            <w:r w:rsidRPr="00805805">
              <w:rPr>
                <w:rFonts w:cs="Times New Roman"/>
                <w:sz w:val="24"/>
                <w:szCs w:val="24"/>
              </w:rPr>
              <w:t xml:space="preserve">исследований </w:t>
            </w:r>
            <w:r w:rsidR="00DF7968">
              <w:rPr>
                <w:rFonts w:cs="Times New Roman"/>
                <w:sz w:val="24"/>
                <w:szCs w:val="24"/>
              </w:rPr>
              <w:t>в области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="00182487">
              <w:rPr>
                <w:rFonts w:cs="Times New Roman"/>
                <w:color w:val="000000" w:themeColor="text1"/>
                <w:sz w:val="24"/>
                <w:szCs w:val="24"/>
              </w:rPr>
              <w:t>мировой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экономики</w:t>
            </w:r>
            <w:r w:rsidRPr="00805805">
              <w:rPr>
                <w:rFonts w:cs="Times New Roman"/>
                <w:sz w:val="24"/>
                <w:szCs w:val="24"/>
              </w:rPr>
              <w:t>.</w:t>
            </w:r>
          </w:p>
          <w:p w14:paraId="5F29B30E" w14:textId="5AF082DE" w:rsidR="002F72B8" w:rsidRPr="00805805" w:rsidRDefault="002F72B8" w:rsidP="00132AE9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sz w:val="24"/>
                <w:szCs w:val="24"/>
              </w:rPr>
              <w:t xml:space="preserve">применять методологию и методы теоретических и </w:t>
            </w:r>
            <w:r w:rsidR="00DF7968" w:rsidRPr="00805805">
              <w:rPr>
                <w:rFonts w:cs="Times New Roman"/>
                <w:sz w:val="24"/>
                <w:szCs w:val="24"/>
              </w:rPr>
              <w:t>экспериментальных</w:t>
            </w:r>
            <w:r w:rsidR="00DF7968">
              <w:rPr>
                <w:rFonts w:cs="Times New Roman"/>
                <w:sz w:val="24"/>
                <w:szCs w:val="24"/>
              </w:rPr>
              <w:t xml:space="preserve"> научных </w:t>
            </w:r>
            <w:r w:rsidRPr="00805805">
              <w:rPr>
                <w:rFonts w:cs="Times New Roman"/>
                <w:sz w:val="24"/>
                <w:szCs w:val="24"/>
              </w:rPr>
              <w:t xml:space="preserve">исследований </w:t>
            </w:r>
            <w:r w:rsidR="00DF7968">
              <w:rPr>
                <w:rFonts w:cs="Times New Roman"/>
                <w:sz w:val="24"/>
                <w:szCs w:val="24"/>
              </w:rPr>
              <w:t>для решения практических задач</w:t>
            </w:r>
          </w:p>
        </w:tc>
      </w:tr>
      <w:tr w:rsidR="002F72B8" w:rsidRPr="00805805" w14:paraId="160B057C" w14:textId="77777777" w:rsidTr="00E80D87">
        <w:trPr>
          <w:trHeight w:val="2012"/>
        </w:trPr>
        <w:tc>
          <w:tcPr>
            <w:tcW w:w="1130" w:type="dxa"/>
            <w:vMerge w:val="restart"/>
          </w:tcPr>
          <w:p w14:paraId="35CAC6A2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ОНК-2</w:t>
            </w:r>
          </w:p>
        </w:tc>
        <w:tc>
          <w:tcPr>
            <w:tcW w:w="2126" w:type="dxa"/>
            <w:vMerge w:val="restart"/>
          </w:tcPr>
          <w:p w14:paraId="63A10281" w14:textId="77777777" w:rsidR="002F72B8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вести научную дискуссию, оформлять и представлять результаты исследований 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научному сообществу, включая публикации в международных изданиях </w:t>
            </w:r>
          </w:p>
          <w:p w14:paraId="3F32FD75" w14:textId="622E22C0" w:rsidR="00A51A25" w:rsidRPr="00805805" w:rsidRDefault="00A51A25" w:rsidP="00A51A25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2324BB8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lastRenderedPageBreak/>
              <w:t>Демонстрирует соблюдение этических норм научного общения и проведения профессиональной исследовательской деятельности.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E8F9FFE" w14:textId="77777777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b/>
                <w:sz w:val="24"/>
                <w:szCs w:val="24"/>
              </w:rPr>
              <w:t>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этические нормы научного общения, проведения профессиональной исследовательской деятельности и представления результатов исследования в различных формах.</w:t>
            </w:r>
          </w:p>
          <w:p w14:paraId="66F9BE6B" w14:textId="77777777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lastRenderedPageBreak/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демонстрировать соблюдение этических норм научного общения </w:t>
            </w:r>
            <w:r w:rsidRPr="00805805">
              <w:rPr>
                <w:rFonts w:cs="Times New Roman"/>
                <w:sz w:val="24"/>
                <w:szCs w:val="24"/>
              </w:rPr>
              <w:t xml:space="preserve">при представлении научному сообществу полученных результатов исследований путем выступления на публичных научных мероприятиях, ведении научных дискуссий, а также в форме публикаций. </w:t>
            </w:r>
          </w:p>
        </w:tc>
      </w:tr>
      <w:tr w:rsidR="002F72B8" w:rsidRPr="00805805" w14:paraId="3DA5DD7B" w14:textId="77777777" w:rsidTr="00E80D87">
        <w:trPr>
          <w:trHeight w:val="1987"/>
        </w:trPr>
        <w:tc>
          <w:tcPr>
            <w:tcW w:w="1130" w:type="dxa"/>
            <w:vMerge/>
          </w:tcPr>
          <w:p w14:paraId="3FDE2E21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499C77C9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2AC4505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Демонстрирует общение в режиме диалога в процессе научной деятельности, стимулируя конструктивное научное взаимодействие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5E092FA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принципы взаимодействия (онлайн и офлайн)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режиме диалога </w:t>
            </w:r>
            <w:r w:rsidRPr="00805805">
              <w:rPr>
                <w:rFonts w:cs="Times New Roman"/>
                <w:sz w:val="24"/>
                <w:szCs w:val="24"/>
              </w:rPr>
              <w:t xml:space="preserve">в процессе научной деятельности для обеспечения его конструктивности. </w:t>
            </w:r>
          </w:p>
          <w:p w14:paraId="43736992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cs="Times New Roman"/>
                <w:sz w:val="24"/>
                <w:szCs w:val="24"/>
              </w:rPr>
              <w:t xml:space="preserve">: осуществлять конструктивное научное взаимодействие (онлайн и офлайн) в процессе научной деятельности на основе этических норм. </w:t>
            </w:r>
          </w:p>
        </w:tc>
      </w:tr>
      <w:tr w:rsidR="002F72B8" w:rsidRPr="00805805" w14:paraId="302C5C66" w14:textId="77777777" w:rsidTr="00E80D87">
        <w:trPr>
          <w:trHeight w:val="3620"/>
        </w:trPr>
        <w:tc>
          <w:tcPr>
            <w:tcW w:w="1130" w:type="dxa"/>
            <w:vMerge/>
          </w:tcPr>
          <w:p w14:paraId="1F2E908D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586C3508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A3B5C81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Использует современные информационные методы научной коммуникации, в том числе на иностранном языке. </w:t>
            </w:r>
          </w:p>
          <w:p w14:paraId="6258B094" w14:textId="77777777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F7B174C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современные информационные методы научной коммуникации, в том числе на иностранном языке </w:t>
            </w:r>
            <w:r w:rsidRPr="00805805">
              <w:rPr>
                <w:rFonts w:cs="Times New Roman"/>
                <w:sz w:val="24"/>
                <w:szCs w:val="24"/>
              </w:rPr>
              <w:t>при осуществлении научного взаимодействия (онлайн и офлайн)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3039B047" w14:textId="27A12349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использовать современн</w:t>
            </w:r>
            <w:r w:rsidR="0003590D">
              <w:rPr>
                <w:rFonts w:cs="Times New Roman"/>
                <w:color w:val="000000" w:themeColor="text1"/>
                <w:sz w:val="24"/>
                <w:szCs w:val="24"/>
              </w:rPr>
              <w:t>ы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е информационные методы научной коммуникации</w:t>
            </w:r>
            <w:r w:rsidRPr="00805805">
              <w:rPr>
                <w:rFonts w:cs="Times New Roman"/>
                <w:sz w:val="24"/>
                <w:szCs w:val="24"/>
              </w:rPr>
              <w:t xml:space="preserve"> в том числе на иностранном языке, для обеспечения ее результативности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72B8" w:rsidRPr="00805805" w14:paraId="71C59969" w14:textId="77777777" w:rsidTr="00E80D87">
        <w:trPr>
          <w:trHeight w:val="3958"/>
        </w:trPr>
        <w:tc>
          <w:tcPr>
            <w:tcW w:w="1130" w:type="dxa"/>
            <w:vMerge/>
          </w:tcPr>
          <w:p w14:paraId="30E18F45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5842183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AA7E120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Web of Science и Scopus).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5747F1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sz w:val="24"/>
                <w:szCs w:val="24"/>
              </w:rPr>
              <w:t>основные требования к публикации результатов научного исследования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в виде статей в отечественных и зарубежных изданиях разного уровня.</w:t>
            </w:r>
          </w:p>
          <w:p w14:paraId="313C4F93" w14:textId="5B774EB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sz w:val="24"/>
                <w:szCs w:val="24"/>
              </w:rPr>
              <w:t xml:space="preserve">писать научные статьи, отражающие результаты научных исследований по проблемам </w:t>
            </w:r>
            <w:r w:rsidR="00182487">
              <w:rPr>
                <w:rFonts w:cs="Times New Roman"/>
                <w:color w:val="000000" w:themeColor="text1"/>
                <w:sz w:val="24"/>
                <w:szCs w:val="24"/>
              </w:rPr>
              <w:t>мировой</w:t>
            </w:r>
            <w:r w:rsidR="00274C94">
              <w:rPr>
                <w:rFonts w:cs="Times New Roman"/>
                <w:color w:val="000000" w:themeColor="text1"/>
                <w:sz w:val="24"/>
                <w:szCs w:val="24"/>
              </w:rPr>
              <w:t xml:space="preserve"> экономики</w:t>
            </w:r>
            <w:r w:rsidRPr="00805805">
              <w:rPr>
                <w:rFonts w:cs="Times New Roman"/>
                <w:sz w:val="24"/>
                <w:szCs w:val="24"/>
              </w:rPr>
              <w:t xml:space="preserve"> с целью их публикации в отечественных и зарубежных изданиях.</w:t>
            </w:r>
          </w:p>
        </w:tc>
      </w:tr>
      <w:tr w:rsidR="002F72B8" w:rsidRPr="00805805" w14:paraId="6FFF8453" w14:textId="77777777" w:rsidTr="00E80D87">
        <w:trPr>
          <w:trHeight w:val="2400"/>
        </w:trPr>
        <w:tc>
          <w:tcPr>
            <w:tcW w:w="1130" w:type="dxa"/>
            <w:vMerge/>
          </w:tcPr>
          <w:p w14:paraId="449B3746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11A44216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5880EAC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Регулярно апробирует результаты исследования на научных семинарах и конференциях различного уровня, проводимых в России и за рубежом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FA7BDAB" w14:textId="77777777" w:rsidR="002F72B8" w:rsidRPr="00805805" w:rsidRDefault="002F72B8" w:rsidP="00132AE9">
            <w:pPr>
              <w:pStyle w:val="p1"/>
              <w:rPr>
                <w:rFonts w:ascii="Times New Roman" w:hAnsi="Times New Roman"/>
                <w:sz w:val="24"/>
                <w:szCs w:val="24"/>
              </w:rPr>
            </w:pPr>
            <w:r w:rsidRPr="00805805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 способы апробации результатов научного исследования и требования к представлению результатов 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исследования на научных семинарах и конференциях различного уровня.</w:t>
            </w:r>
          </w:p>
          <w:p w14:paraId="51241326" w14:textId="76039F59" w:rsidR="002F72B8" w:rsidRPr="00805805" w:rsidRDefault="002F72B8" w:rsidP="00132AE9">
            <w:pPr>
              <w:pStyle w:val="p1"/>
              <w:rPr>
                <w:rFonts w:ascii="Times New Roman" w:hAnsi="Times New Roman"/>
                <w:sz w:val="24"/>
                <w:szCs w:val="24"/>
              </w:rPr>
            </w:pPr>
            <w:r w:rsidRPr="00805805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регулярно 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представлять результаты исследований по проблемам </w:t>
            </w:r>
            <w:r w:rsidR="00182487">
              <w:rPr>
                <w:rFonts w:ascii="Times New Roman" w:hAnsi="Times New Roman"/>
                <w:sz w:val="24"/>
                <w:szCs w:val="24"/>
              </w:rPr>
              <w:t xml:space="preserve">мировой </w:t>
            </w:r>
            <w:r w:rsidR="00274C94" w:rsidRPr="00274C94">
              <w:rPr>
                <w:rFonts w:ascii="Times New Roman" w:hAnsi="Times New Roman"/>
                <w:sz w:val="24"/>
                <w:szCs w:val="24"/>
              </w:rPr>
              <w:t>экономики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научных семинарах и конференциях различного уровня, проводимых в России и за рубежом, с цель их апробации.</w:t>
            </w:r>
          </w:p>
        </w:tc>
      </w:tr>
      <w:tr w:rsidR="002F72B8" w:rsidRPr="00805805" w14:paraId="39071D8D" w14:textId="77777777" w:rsidTr="00E80D87">
        <w:trPr>
          <w:trHeight w:val="4055"/>
        </w:trPr>
        <w:tc>
          <w:tcPr>
            <w:tcW w:w="1130" w:type="dxa"/>
            <w:vMerge w:val="restart"/>
          </w:tcPr>
          <w:p w14:paraId="38845718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ОНК-3</w:t>
            </w:r>
          </w:p>
        </w:tc>
        <w:tc>
          <w:tcPr>
            <w:tcW w:w="2126" w:type="dxa"/>
            <w:vMerge w:val="restart"/>
          </w:tcPr>
          <w:p w14:paraId="3E2288CC" w14:textId="77777777" w:rsidR="002F72B8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проектировать и осуществлять комплексные исследования, в том числе </w:t>
            </w:r>
            <w:r w:rsidR="00B97F00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междисциплинарные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на основе целостного системного научного мировоззрения, генерировать новые идеи при решении исследовательских и практических задач </w:t>
            </w:r>
          </w:p>
          <w:p w14:paraId="409C8703" w14:textId="77777777" w:rsidR="001F5C44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0C5383" w14:textId="77777777" w:rsidR="001F5C44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0DFFC5" w14:textId="68C84502" w:rsidR="001F5C44" w:rsidRPr="00805805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C1A106A" w14:textId="3D5DF67D" w:rsidR="0003590D" w:rsidRPr="0003590D" w:rsidRDefault="002F72B8" w:rsidP="0003590D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EF4A944" w14:textId="77777777" w:rsidR="002F72B8" w:rsidRPr="00805805" w:rsidRDefault="002F72B8" w:rsidP="00132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i/>
                <w:color w:val="000000" w:themeColor="text1"/>
                <w:sz w:val="24"/>
                <w:szCs w:val="24"/>
              </w:rPr>
              <w:t>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 xml:space="preserve">принципы, методы и подходы и к разработке программы научного исследования, в том числе ее ресурсного обеспечения, с учетом потенциальных рисков. </w:t>
            </w:r>
          </w:p>
          <w:p w14:paraId="3B0E9216" w14:textId="77777777" w:rsidR="002F72B8" w:rsidRPr="00805805" w:rsidRDefault="002F72B8" w:rsidP="00132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 </w:t>
            </w:r>
            <w:r w:rsidRPr="00805805">
              <w:rPr>
                <w:rFonts w:cs="Times New Roman"/>
                <w:sz w:val="24"/>
                <w:szCs w:val="24"/>
              </w:rPr>
              <w:t xml:space="preserve">разрабатывать программу научного исследования, в том числе осуществляя планирование ее ресурсного обеспечения,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проводить анализ и оценку возможных рисков.</w:t>
            </w:r>
          </w:p>
        </w:tc>
      </w:tr>
      <w:tr w:rsidR="002F72B8" w:rsidRPr="00805805" w14:paraId="3BD903A4" w14:textId="77777777" w:rsidTr="00E80D87">
        <w:trPr>
          <w:trHeight w:val="432"/>
        </w:trPr>
        <w:tc>
          <w:tcPr>
            <w:tcW w:w="1130" w:type="dxa"/>
            <w:vMerge/>
          </w:tcPr>
          <w:p w14:paraId="61056F9B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8976ECB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4822149" w14:textId="77777777" w:rsidR="002F72B8" w:rsidRPr="00805805" w:rsidRDefault="002F72B8" w:rsidP="002F72B8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Работает со значительным массивом информации, оценивая её полноту и достоверность, восполняя и синтезируя недостающую информацию. </w:t>
            </w:r>
          </w:p>
          <w:p w14:paraId="1F43C88F" w14:textId="77777777" w:rsidR="002F72B8" w:rsidRPr="00805805" w:rsidRDefault="002F72B8" w:rsidP="00132AE9">
            <w:pPr>
              <w:pStyle w:val="a3"/>
              <w:widowControl w:val="0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671E407" w14:textId="77777777" w:rsidR="002F72B8" w:rsidRPr="00805805" w:rsidRDefault="002F72B8" w:rsidP="00132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п</w:t>
            </w:r>
            <w:r w:rsidRPr="00805805">
              <w:rPr>
                <w:rFonts w:cs="Times New Roman"/>
                <w:sz w:val="24"/>
                <w:szCs w:val="24"/>
              </w:rPr>
              <w:t xml:space="preserve">ринципы, методы, инструментарий, в том числе программное обеспечение, позволяющие работать со значительным массивом информации, методы оценивания её полноты и достоверности. восполняя и синтезируя недостающую информацию. </w:t>
            </w:r>
          </w:p>
          <w:p w14:paraId="5A459E5C" w14:textId="77777777" w:rsidR="002F72B8" w:rsidRPr="00805805" w:rsidRDefault="002F72B8" w:rsidP="00132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cs="Times New Roman"/>
                <w:sz w:val="24"/>
                <w:szCs w:val="24"/>
              </w:rPr>
              <w:t xml:space="preserve">: работать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со значительным массивом информации</w:t>
            </w:r>
            <w:r w:rsidRPr="00805805">
              <w:rPr>
                <w:rFonts w:cs="Times New Roman"/>
                <w:sz w:val="24"/>
                <w:szCs w:val="24"/>
              </w:rPr>
              <w:t xml:space="preserve"> (выбирать, накапливать, анализировать, обобщать, систематизировать),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оценивать ее полноту и достоверность, восполняя и синтезируя недостающую информацию, </w:t>
            </w:r>
            <w:r w:rsidRPr="00805805">
              <w:rPr>
                <w:rFonts w:cs="Times New Roman"/>
                <w:sz w:val="24"/>
                <w:szCs w:val="24"/>
              </w:rPr>
              <w:t>учитывая особенность области исследования.</w:t>
            </w:r>
          </w:p>
        </w:tc>
      </w:tr>
      <w:tr w:rsidR="002F72B8" w:rsidRPr="00805805" w14:paraId="1ECE43E0" w14:textId="77777777" w:rsidTr="00E80D87">
        <w:trPr>
          <w:trHeight w:val="588"/>
        </w:trPr>
        <w:tc>
          <w:tcPr>
            <w:tcW w:w="1130" w:type="dxa"/>
            <w:vMerge/>
          </w:tcPr>
          <w:p w14:paraId="0F6D8AB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786F43AD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F8442B3" w14:textId="77777777" w:rsidR="002F72B8" w:rsidRPr="00805805" w:rsidRDefault="002F72B8" w:rsidP="002F72B8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Разрабатывает инновационные методики и методы исследования для их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>последующего применения в научно-исследовательской деятельности.</w:t>
            </w:r>
          </w:p>
          <w:p w14:paraId="6FFFBACB" w14:textId="77777777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0AE01EB" w14:textId="77777777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инновационные методики и методы исследования </w:t>
            </w:r>
            <w:r w:rsidRPr="00805805">
              <w:rPr>
                <w:rFonts w:cs="Times New Roman"/>
                <w:sz w:val="24"/>
                <w:szCs w:val="24"/>
              </w:rPr>
              <w:t xml:space="preserve">для их последующего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>применения в научно-исследовательской деятельности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6E8C7E18" w14:textId="2B4E9630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разрабатывать новые инновационные методики и методы исследования для их последующего применения в научно-исследовательской деятельности в </w:t>
            </w:r>
            <w:r w:rsidR="000471E4">
              <w:rPr>
                <w:rFonts w:cs="Times New Roman"/>
                <w:color w:val="000000" w:themeColor="text1"/>
                <w:sz w:val="24"/>
                <w:szCs w:val="24"/>
              </w:rPr>
              <w:t>области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82487">
              <w:rPr>
                <w:rFonts w:cs="Times New Roman"/>
                <w:color w:val="000000" w:themeColor="text1"/>
                <w:sz w:val="24"/>
                <w:szCs w:val="24"/>
              </w:rPr>
              <w:t>мировой</w:t>
            </w:r>
            <w:r w:rsidR="00274C94">
              <w:rPr>
                <w:rFonts w:cs="Times New Roman"/>
                <w:color w:val="000000" w:themeColor="text1"/>
                <w:sz w:val="24"/>
                <w:szCs w:val="24"/>
              </w:rPr>
              <w:t xml:space="preserve"> экономики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72B8" w:rsidRPr="00805805" w14:paraId="6F3A51B4" w14:textId="77777777" w:rsidTr="00E80D87">
        <w:trPr>
          <w:trHeight w:val="588"/>
        </w:trPr>
        <w:tc>
          <w:tcPr>
            <w:tcW w:w="1130" w:type="dxa"/>
            <w:vMerge/>
          </w:tcPr>
          <w:p w14:paraId="6A0EA43E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4EBFBD62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2CD130CB" w14:textId="77777777" w:rsidR="002F72B8" w:rsidRPr="00805805" w:rsidRDefault="002F72B8" w:rsidP="002F72B8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Проводит научное исследование и демонстрирует способность к реализации его результатов на практике. </w:t>
            </w:r>
          </w:p>
          <w:p w14:paraId="7049AD91" w14:textId="77777777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5947B00" w14:textId="77777777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методы проведения научного исследования и способы его реализации на практике.</w:t>
            </w:r>
          </w:p>
          <w:p w14:paraId="3C3F9B6C" w14:textId="77777777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проводить научное исследование и демонстрировать способность реализации его результатов на практике.</w:t>
            </w:r>
          </w:p>
        </w:tc>
      </w:tr>
      <w:tr w:rsidR="002F72B8" w:rsidRPr="00805805" w14:paraId="7EB3FC49" w14:textId="77777777" w:rsidTr="00E80D87">
        <w:trPr>
          <w:trHeight w:val="711"/>
        </w:trPr>
        <w:tc>
          <w:tcPr>
            <w:tcW w:w="1130" w:type="dxa"/>
            <w:vMerge/>
          </w:tcPr>
          <w:p w14:paraId="2B5D4D92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35759229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A750A9B" w14:textId="7DF6CF29" w:rsidR="002F72B8" w:rsidRPr="00805805" w:rsidRDefault="002F72B8" w:rsidP="002F72B8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Разрабатывает рекомендации и предложения по использованию полученных результатов </w:t>
            </w:r>
            <w:r w:rsidR="00CE1B0C">
              <w:rPr>
                <w:rFonts w:cs="Times New Roman"/>
                <w:sz w:val="24"/>
                <w:szCs w:val="24"/>
              </w:rPr>
              <w:t xml:space="preserve">научного исследования </w:t>
            </w:r>
            <w:r w:rsidRPr="00805805">
              <w:rPr>
                <w:rFonts w:cs="Times New Roman"/>
                <w:sz w:val="24"/>
                <w:szCs w:val="24"/>
              </w:rPr>
              <w:t>в развитии теории и на практике.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724C2BC" w14:textId="15C124FC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критерии, определяющие теоретическую и практическую значимость рекомендаций и предложений по использованию полученных результатов </w:t>
            </w:r>
            <w:r w:rsidR="00CE1B0C">
              <w:rPr>
                <w:rFonts w:cs="Times New Roman"/>
                <w:sz w:val="24"/>
                <w:szCs w:val="24"/>
              </w:rPr>
              <w:t xml:space="preserve">исследования </w:t>
            </w:r>
            <w:r w:rsidRPr="00805805">
              <w:rPr>
                <w:rFonts w:cs="Times New Roman"/>
                <w:sz w:val="24"/>
                <w:szCs w:val="24"/>
              </w:rPr>
              <w:t xml:space="preserve">в развитии теории </w:t>
            </w:r>
            <w:r w:rsidR="00182487">
              <w:rPr>
                <w:rFonts w:cs="Times New Roman"/>
                <w:sz w:val="24"/>
                <w:szCs w:val="24"/>
              </w:rPr>
              <w:t>мировой</w:t>
            </w:r>
            <w:r w:rsidR="00274C94">
              <w:rPr>
                <w:rFonts w:cs="Times New Roman"/>
                <w:sz w:val="24"/>
                <w:szCs w:val="24"/>
              </w:rPr>
              <w:t xml:space="preserve"> экономики и отраслевой науки </w:t>
            </w:r>
            <w:r w:rsidRPr="00805805">
              <w:rPr>
                <w:rFonts w:cs="Times New Roman"/>
                <w:sz w:val="24"/>
                <w:szCs w:val="24"/>
              </w:rPr>
              <w:t xml:space="preserve">на практике. </w:t>
            </w:r>
          </w:p>
          <w:p w14:paraId="584F8BD3" w14:textId="676C1A6F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разрабатывать </w:t>
            </w:r>
            <w:r w:rsidRPr="00805805">
              <w:rPr>
                <w:rFonts w:cs="Times New Roman"/>
                <w:sz w:val="24"/>
                <w:szCs w:val="24"/>
              </w:rPr>
              <w:t xml:space="preserve">конкретные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рекомендации и предложения по использованию полученных результатов </w:t>
            </w:r>
            <w:r w:rsidR="00CE1B0C">
              <w:rPr>
                <w:rFonts w:cs="Times New Roman"/>
                <w:color w:val="000000" w:themeColor="text1"/>
                <w:sz w:val="24"/>
                <w:szCs w:val="24"/>
              </w:rPr>
              <w:t xml:space="preserve">исследования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развитии </w:t>
            </w:r>
            <w:r w:rsidR="00274C94">
              <w:rPr>
                <w:rFonts w:cs="Times New Roman"/>
                <w:color w:val="000000" w:themeColor="text1"/>
                <w:sz w:val="24"/>
                <w:szCs w:val="24"/>
              </w:rPr>
              <w:t xml:space="preserve">теории </w:t>
            </w:r>
            <w:r w:rsidR="00182487">
              <w:rPr>
                <w:rFonts w:cs="Times New Roman"/>
                <w:sz w:val="24"/>
                <w:szCs w:val="24"/>
              </w:rPr>
              <w:t>мировой</w:t>
            </w:r>
            <w:r w:rsidR="00274C94">
              <w:rPr>
                <w:rFonts w:cs="Times New Roman"/>
                <w:sz w:val="24"/>
                <w:szCs w:val="24"/>
              </w:rPr>
              <w:t xml:space="preserve"> экономики и отраслевой науки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на практике.</w:t>
            </w:r>
          </w:p>
        </w:tc>
      </w:tr>
      <w:tr w:rsidR="002F72B8" w:rsidRPr="00805805" w14:paraId="09CB1DA3" w14:textId="77777777" w:rsidTr="00E80D87">
        <w:trPr>
          <w:trHeight w:val="3107"/>
        </w:trPr>
        <w:tc>
          <w:tcPr>
            <w:tcW w:w="1130" w:type="dxa"/>
            <w:vMerge w:val="restart"/>
          </w:tcPr>
          <w:p w14:paraId="59E2662B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ОНК-4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14:paraId="66492493" w14:textId="77777777" w:rsidR="002F72B8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Способность осуществлять преподавательскую и научно-</w:t>
            </w:r>
            <w:r w:rsidR="000471E4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исследовательскую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в системе высшего и дополнительного образования </w:t>
            </w:r>
          </w:p>
          <w:p w14:paraId="43F4A590" w14:textId="77777777" w:rsidR="001F5C44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DE68D9" w14:textId="77777777" w:rsidR="001F5C44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765DF4" w14:textId="5EF220BA" w:rsidR="001F5C44" w:rsidRPr="00805805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0FF4DC8" w14:textId="77777777" w:rsidR="002F72B8" w:rsidRPr="00805805" w:rsidRDefault="002F72B8" w:rsidP="002F72B8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Формулирует комплекс научных взглядов на проблему и пути ее решения. </w:t>
            </w:r>
          </w:p>
          <w:p w14:paraId="7D57B9F5" w14:textId="77777777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985F713" w14:textId="6FFE147C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sz w:val="24"/>
                <w:szCs w:val="24"/>
              </w:rPr>
              <w:t xml:space="preserve">: совокупность существующих научных взглядов </w:t>
            </w:r>
            <w:r w:rsidR="00101C69">
              <w:rPr>
                <w:rFonts w:cs="Times New Roman"/>
                <w:sz w:val="24"/>
                <w:szCs w:val="24"/>
              </w:rPr>
              <w:t>на</w:t>
            </w:r>
            <w:r w:rsidRPr="00805805">
              <w:rPr>
                <w:rFonts w:cs="Times New Roman"/>
                <w:sz w:val="24"/>
                <w:szCs w:val="24"/>
              </w:rPr>
              <w:t xml:space="preserve"> исследуем</w:t>
            </w:r>
            <w:r w:rsidR="00101C69">
              <w:rPr>
                <w:rFonts w:cs="Times New Roman"/>
                <w:sz w:val="24"/>
                <w:szCs w:val="24"/>
              </w:rPr>
              <w:t>ую</w:t>
            </w:r>
            <w:r w:rsidRPr="00805805">
              <w:rPr>
                <w:rFonts w:cs="Times New Roman"/>
                <w:sz w:val="24"/>
                <w:szCs w:val="24"/>
              </w:rPr>
              <w:t xml:space="preserve"> проблем</w:t>
            </w:r>
            <w:r w:rsidR="00101C69">
              <w:rPr>
                <w:rFonts w:cs="Times New Roman"/>
                <w:sz w:val="24"/>
                <w:szCs w:val="24"/>
              </w:rPr>
              <w:t>у</w:t>
            </w:r>
            <w:r w:rsidRPr="00805805">
              <w:rPr>
                <w:rFonts w:cs="Times New Roman"/>
                <w:sz w:val="24"/>
                <w:szCs w:val="24"/>
              </w:rPr>
              <w:t xml:space="preserve"> и пути ее решения, а также методы их анализа и систематизации. </w:t>
            </w:r>
          </w:p>
          <w:p w14:paraId="13644C2D" w14:textId="688E7B10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обобщать </w:t>
            </w:r>
            <w:r w:rsidR="00101C69">
              <w:rPr>
                <w:rFonts w:cs="Times New Roman"/>
                <w:sz w:val="24"/>
                <w:szCs w:val="24"/>
              </w:rPr>
              <w:t>и систематизировать</w:t>
            </w:r>
            <w:r w:rsidRPr="00805805">
              <w:rPr>
                <w:rFonts w:cs="Times New Roman"/>
                <w:sz w:val="24"/>
                <w:szCs w:val="24"/>
              </w:rPr>
              <w:t xml:space="preserve"> существующи</w:t>
            </w:r>
            <w:r w:rsidR="00101C69">
              <w:rPr>
                <w:rFonts w:cs="Times New Roman"/>
                <w:sz w:val="24"/>
                <w:szCs w:val="24"/>
              </w:rPr>
              <w:t>е</w:t>
            </w:r>
            <w:r w:rsidRPr="00805805">
              <w:rPr>
                <w:rFonts w:cs="Times New Roman"/>
                <w:sz w:val="24"/>
                <w:szCs w:val="24"/>
              </w:rPr>
              <w:t xml:space="preserve"> научны</w:t>
            </w:r>
            <w:r w:rsidR="00101C69">
              <w:rPr>
                <w:rFonts w:cs="Times New Roman"/>
                <w:sz w:val="24"/>
                <w:szCs w:val="24"/>
              </w:rPr>
              <w:t>е</w:t>
            </w:r>
            <w:r w:rsidRPr="00805805">
              <w:rPr>
                <w:rFonts w:cs="Times New Roman"/>
                <w:sz w:val="24"/>
                <w:szCs w:val="24"/>
              </w:rPr>
              <w:t xml:space="preserve"> взгляд</w:t>
            </w:r>
            <w:r w:rsidR="00101C69">
              <w:rPr>
                <w:rFonts w:cs="Times New Roman"/>
                <w:sz w:val="24"/>
                <w:szCs w:val="24"/>
              </w:rPr>
              <w:t>ы</w:t>
            </w:r>
            <w:r w:rsidRPr="00805805">
              <w:rPr>
                <w:rFonts w:cs="Times New Roman"/>
                <w:sz w:val="24"/>
                <w:szCs w:val="24"/>
              </w:rPr>
              <w:t xml:space="preserve"> на проблему и находить пути ее решения, используя различные методы.</w:t>
            </w:r>
          </w:p>
        </w:tc>
      </w:tr>
      <w:tr w:rsidR="002F72B8" w:rsidRPr="00805805" w14:paraId="6347F37D" w14:textId="77777777" w:rsidTr="00E80D87">
        <w:trPr>
          <w:trHeight w:val="843"/>
        </w:trPr>
        <w:tc>
          <w:tcPr>
            <w:tcW w:w="1130" w:type="dxa"/>
            <w:vMerge/>
          </w:tcPr>
          <w:p w14:paraId="503CAE09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42ED7579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AC07382" w14:textId="77777777" w:rsidR="002F72B8" w:rsidRPr="00805805" w:rsidRDefault="002F72B8" w:rsidP="002F72B8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Выявляет и анализирует научные проблемы междисциплинарного характера и проводит комплексные научные исследования. </w:t>
            </w:r>
          </w:p>
          <w:p w14:paraId="341BFFD2" w14:textId="77777777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43FFEE4" w14:textId="41959095" w:rsidR="00F5310B" w:rsidRDefault="002F72B8" w:rsidP="00F5310B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sz w:val="24"/>
                <w:szCs w:val="24"/>
              </w:rPr>
              <w:t xml:space="preserve">: </w:t>
            </w:r>
            <w:r w:rsidR="00F5310B">
              <w:rPr>
                <w:rFonts w:cs="Times New Roman"/>
                <w:sz w:val="24"/>
                <w:szCs w:val="24"/>
              </w:rPr>
              <w:t xml:space="preserve">существующие подходы и методы проведения </w:t>
            </w:r>
            <w:r w:rsidR="004B1F2F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>исследований</w:t>
            </w:r>
            <w:r w:rsidR="004B1F2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31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междисциплинарного характера </w:t>
            </w:r>
            <w:r w:rsidR="004B1F2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области </w:t>
            </w:r>
            <w:r w:rsidR="00182487">
              <w:rPr>
                <w:rFonts w:eastAsia="Times New Roman" w:cs="Times New Roman"/>
                <w:sz w:val="24"/>
                <w:szCs w:val="24"/>
                <w:lang w:eastAsia="ru-RU"/>
              </w:rPr>
              <w:t>мировой</w:t>
            </w:r>
            <w:r w:rsidR="004B1F2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экономики</w:t>
            </w:r>
            <w:r w:rsidR="00F5310B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4B1F2F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09C3271" w14:textId="6AC638F2" w:rsidR="002F72B8" w:rsidRPr="00805805" w:rsidRDefault="002F72B8" w:rsidP="00F5310B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cs="Times New Roman"/>
                <w:sz w:val="24"/>
                <w:szCs w:val="24"/>
              </w:rPr>
              <w:t xml:space="preserve">: выявлять научные проблемы междисциплинарного характера и проводить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>комплексные научные исследования</w:t>
            </w:r>
            <w:r w:rsidR="00F5310B">
              <w:rPr>
                <w:rFonts w:cs="Times New Roman"/>
                <w:sz w:val="24"/>
                <w:szCs w:val="24"/>
              </w:rPr>
              <w:t xml:space="preserve">, направленные на </w:t>
            </w:r>
            <w:r w:rsidR="004B1F2F">
              <w:rPr>
                <w:rFonts w:cs="Times New Roman"/>
                <w:sz w:val="24"/>
                <w:szCs w:val="24"/>
              </w:rPr>
              <w:t>их решени</w:t>
            </w:r>
            <w:r w:rsidR="00F5310B">
              <w:rPr>
                <w:rFonts w:cs="Times New Roman"/>
                <w:sz w:val="24"/>
                <w:szCs w:val="24"/>
              </w:rPr>
              <w:t>е.</w:t>
            </w:r>
          </w:p>
        </w:tc>
      </w:tr>
      <w:tr w:rsidR="002F72B8" w:rsidRPr="00805805" w14:paraId="0C4FE19F" w14:textId="77777777" w:rsidTr="00E80D87">
        <w:trPr>
          <w:trHeight w:val="768"/>
        </w:trPr>
        <w:tc>
          <w:tcPr>
            <w:tcW w:w="1130" w:type="dxa"/>
            <w:vMerge/>
          </w:tcPr>
          <w:p w14:paraId="5A54E57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05F3E505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59BAC" w14:textId="77777777" w:rsidR="002F72B8" w:rsidRPr="00805805" w:rsidRDefault="002F72B8" w:rsidP="002F72B8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E50BEA3" w14:textId="77777777" w:rsidR="00BE0108" w:rsidRDefault="002F72B8" w:rsidP="00AC23F1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sz w:val="24"/>
                <w:szCs w:val="24"/>
              </w:rPr>
              <w:t xml:space="preserve">: </w:t>
            </w:r>
            <w:r w:rsidR="00BE0108">
              <w:rPr>
                <w:rFonts w:cs="Times New Roman"/>
                <w:sz w:val="24"/>
                <w:szCs w:val="24"/>
              </w:rPr>
              <w:t xml:space="preserve">особенности организации учебного процесса и научно-исследовательской деятельности в ВУЗе, </w:t>
            </w:r>
            <w:r w:rsidRPr="00805805">
              <w:rPr>
                <w:rFonts w:cs="Times New Roman"/>
                <w:sz w:val="24"/>
                <w:szCs w:val="24"/>
              </w:rPr>
              <w:t>методи</w:t>
            </w:r>
            <w:r w:rsidR="00104576">
              <w:rPr>
                <w:rFonts w:cs="Times New Roman"/>
                <w:sz w:val="24"/>
                <w:szCs w:val="24"/>
              </w:rPr>
              <w:t>ческие основы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="00AC23F1">
              <w:rPr>
                <w:rFonts w:cs="Times New Roman"/>
                <w:sz w:val="24"/>
                <w:szCs w:val="24"/>
              </w:rPr>
              <w:t xml:space="preserve">преподавания </w:t>
            </w:r>
            <w:r w:rsidRPr="00805805">
              <w:rPr>
                <w:rFonts w:cs="Times New Roman"/>
                <w:sz w:val="24"/>
                <w:szCs w:val="24"/>
              </w:rPr>
              <w:t>в системе высшего образования</w:t>
            </w:r>
            <w:r w:rsidR="00AC23F1">
              <w:rPr>
                <w:rFonts w:cs="Times New Roman"/>
                <w:sz w:val="24"/>
                <w:szCs w:val="24"/>
              </w:rPr>
              <w:t>.</w:t>
            </w:r>
            <w:r w:rsidR="00AC23F1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B815968" w14:textId="33681BFB" w:rsidR="002F72B8" w:rsidRPr="00805805" w:rsidRDefault="002F72B8" w:rsidP="00AC23F1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применять профессиональные знания в области</w:t>
            </w:r>
            <w:r w:rsidR="00182487">
              <w:rPr>
                <w:rFonts w:cs="Times New Roman"/>
                <w:sz w:val="24"/>
                <w:szCs w:val="24"/>
              </w:rPr>
              <w:t xml:space="preserve"> мировой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="000471E4">
              <w:rPr>
                <w:rFonts w:cs="Times New Roman"/>
                <w:sz w:val="24"/>
                <w:szCs w:val="24"/>
              </w:rPr>
              <w:t xml:space="preserve">экономики </w:t>
            </w:r>
            <w:r w:rsidRPr="00805805">
              <w:rPr>
                <w:rFonts w:cs="Times New Roman"/>
                <w:sz w:val="24"/>
                <w:szCs w:val="24"/>
              </w:rPr>
              <w:t>в преподавательской и научно-исследовательской деятельности в системе высшего образования.</w:t>
            </w:r>
          </w:p>
        </w:tc>
      </w:tr>
      <w:tr w:rsidR="008A38C9" w:rsidRPr="008A38C9" w14:paraId="395AC8B1" w14:textId="77777777" w:rsidTr="00E80D87">
        <w:trPr>
          <w:trHeight w:val="1789"/>
        </w:trPr>
        <w:tc>
          <w:tcPr>
            <w:tcW w:w="1130" w:type="dxa"/>
            <w:vMerge w:val="restart"/>
          </w:tcPr>
          <w:p w14:paraId="6F8F4762" w14:textId="77777777" w:rsidR="007C7650" w:rsidRPr="008A38C9" w:rsidRDefault="007C7650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ПКС-1</w:t>
            </w:r>
          </w:p>
        </w:tc>
        <w:tc>
          <w:tcPr>
            <w:tcW w:w="2126" w:type="dxa"/>
            <w:vMerge w:val="restart"/>
          </w:tcPr>
          <w:p w14:paraId="66B26466" w14:textId="2F8E9EB0" w:rsidR="007C7650" w:rsidRPr="008A38C9" w:rsidRDefault="007C7650" w:rsidP="001F5C44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A38C9">
              <w:rPr>
                <w:rFonts w:eastAsia="Arial Unicode MS"/>
                <w:sz w:val="24"/>
                <w:szCs w:val="24"/>
                <w:lang w:eastAsia="ru-RU"/>
              </w:rPr>
              <w:t xml:space="preserve">Способность участвовать в подготовке и проведении мероприятий маркетинговой, коммерческой, инвестиционной и иных видов политики организации (компании) в сфере внешней торговли, международного бизнеса и операций на мировом финансовом рынке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6156150" w14:textId="3D0E9B40" w:rsidR="007C7650" w:rsidRPr="008A38C9" w:rsidRDefault="007C7650" w:rsidP="007C7650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1. Проводит анализ структуры и конъюнктуры мирового рынка, ценообразования на мировом рынке.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B3DCDFC" w14:textId="7409B818" w:rsidR="007C7650" w:rsidRPr="008A38C9" w:rsidRDefault="00614226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4F0835" w:rsidRPr="008A38C9">
              <w:rPr>
                <w:rFonts w:cs="Times New Roman"/>
                <w:sz w:val="24"/>
                <w:szCs w:val="24"/>
              </w:rPr>
              <w:t xml:space="preserve"> особенности</w:t>
            </w:r>
            <w:r w:rsidR="004F0835" w:rsidRPr="008A38C9">
              <w:t xml:space="preserve"> </w:t>
            </w:r>
            <w:r w:rsidR="004F0835" w:rsidRPr="008A38C9">
              <w:rPr>
                <w:rFonts w:cs="Times New Roman"/>
                <w:sz w:val="24"/>
                <w:szCs w:val="24"/>
              </w:rPr>
              <w:t>формирования</w:t>
            </w:r>
            <w:r w:rsidR="004F0835" w:rsidRPr="008A38C9">
              <w:t xml:space="preserve"> </w:t>
            </w:r>
            <w:r w:rsidR="004F0835" w:rsidRPr="008A38C9">
              <w:rPr>
                <w:rFonts w:cs="Times New Roman"/>
                <w:sz w:val="24"/>
                <w:szCs w:val="24"/>
              </w:rPr>
              <w:t>структуры и конъюнктуры мирового рынка.</w:t>
            </w:r>
          </w:p>
          <w:p w14:paraId="1A57E78D" w14:textId="77EBC2E5" w:rsidR="00614226" w:rsidRPr="008A38C9" w:rsidRDefault="00614226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4F0835" w:rsidRPr="008A38C9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4F0835" w:rsidRPr="008A38C9">
              <w:rPr>
                <w:rFonts w:cs="Times New Roman"/>
                <w:bCs/>
                <w:iCs/>
                <w:sz w:val="24"/>
                <w:szCs w:val="24"/>
              </w:rPr>
              <w:t>проводить анализ конъюнктуры и ценообразования на мировом рынке.</w:t>
            </w:r>
          </w:p>
        </w:tc>
      </w:tr>
      <w:tr w:rsidR="008A38C9" w:rsidRPr="008A38C9" w14:paraId="75CF9DE8" w14:textId="77777777" w:rsidTr="00E80D87">
        <w:trPr>
          <w:trHeight w:val="557"/>
        </w:trPr>
        <w:tc>
          <w:tcPr>
            <w:tcW w:w="1130" w:type="dxa"/>
            <w:vMerge/>
          </w:tcPr>
          <w:p w14:paraId="5928CB3C" w14:textId="77777777" w:rsidR="007C7650" w:rsidRPr="008A38C9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126" w:type="dxa"/>
            <w:vMerge/>
          </w:tcPr>
          <w:p w14:paraId="0D099A03" w14:textId="77777777" w:rsidR="007C7650" w:rsidRPr="008A38C9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5B695AA" w14:textId="7FD4471E" w:rsidR="007C7650" w:rsidRPr="008A38C9" w:rsidRDefault="007C7650" w:rsidP="007C7650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8A38C9">
              <w:rPr>
                <w:sz w:val="24"/>
                <w:szCs w:val="24"/>
              </w:rPr>
              <w:t xml:space="preserve">2.Готовит аналитические записки о состоянии конъюнктуры товарных рынков, рынков труда, финансовых рынков. </w:t>
            </w:r>
          </w:p>
          <w:p w14:paraId="44661711" w14:textId="77777777" w:rsidR="007C7650" w:rsidRPr="008A38C9" w:rsidRDefault="007C7650" w:rsidP="007C765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3E2086C" w14:textId="5C1C233F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4F0835" w:rsidRPr="008A38C9">
              <w:rPr>
                <w:rFonts w:cs="Times New Roman"/>
                <w:sz w:val="24"/>
                <w:szCs w:val="24"/>
              </w:rPr>
              <w:t xml:space="preserve"> порядок подготовки аналитической записки о состоянии трудовых, товарных и финансовых рынков.</w:t>
            </w:r>
          </w:p>
          <w:p w14:paraId="1B8FC6F0" w14:textId="7184DF35" w:rsidR="007C7650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eastAsia="Arial"/>
                <w:bCs/>
                <w:iCs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4F0835" w:rsidRPr="008A38C9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4F0835" w:rsidRPr="008A38C9">
              <w:rPr>
                <w:rFonts w:cs="Times New Roman"/>
                <w:bCs/>
                <w:iCs/>
                <w:sz w:val="24"/>
                <w:szCs w:val="24"/>
              </w:rPr>
              <w:t>составлять аналитические записки о состоянии конъюнктуры товарных рынков, рынков труда, финансовых рынков.</w:t>
            </w:r>
          </w:p>
        </w:tc>
      </w:tr>
      <w:tr w:rsidR="008A38C9" w:rsidRPr="008A38C9" w14:paraId="38327E26" w14:textId="77777777" w:rsidTr="00E80D87">
        <w:trPr>
          <w:trHeight w:val="2495"/>
        </w:trPr>
        <w:tc>
          <w:tcPr>
            <w:tcW w:w="1130" w:type="dxa"/>
            <w:vMerge/>
          </w:tcPr>
          <w:p w14:paraId="3950B027" w14:textId="77777777" w:rsidR="007C7650" w:rsidRPr="008A38C9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782A3CE" w14:textId="77777777" w:rsidR="007C7650" w:rsidRPr="008A38C9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2A66347" w14:textId="77777777" w:rsidR="007C7650" w:rsidRPr="008A38C9" w:rsidRDefault="007C7650" w:rsidP="007C7650">
            <w:pPr>
              <w:spacing w:after="0" w:line="240" w:lineRule="auto"/>
              <w:rPr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3. Проводит анализ выполнения целей, задач, количественных ориентиров в сфере маркетинговой, внешнеторговой и инвестиционной деятельности при помощи показателей, используемых для проведения расчетов и стандартных эконометрических моделей.</w:t>
            </w:r>
          </w:p>
          <w:p w14:paraId="4D1927D2" w14:textId="704D9612" w:rsidR="007C7650" w:rsidRPr="008A38C9" w:rsidRDefault="007C7650" w:rsidP="007C765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867C477" w14:textId="36806131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4F0835" w:rsidRPr="008A38C9">
              <w:rPr>
                <w:rFonts w:cs="Times New Roman"/>
                <w:sz w:val="24"/>
                <w:szCs w:val="24"/>
              </w:rPr>
              <w:t xml:space="preserve"> порядок проведения</w:t>
            </w:r>
            <w:r w:rsidR="004F0835" w:rsidRPr="008A38C9">
              <w:t xml:space="preserve"> </w:t>
            </w:r>
            <w:r w:rsidR="004F0835" w:rsidRPr="008A38C9">
              <w:rPr>
                <w:rFonts w:cs="Times New Roman"/>
                <w:sz w:val="24"/>
                <w:szCs w:val="24"/>
              </w:rPr>
              <w:t xml:space="preserve">анализа выполнения задач в сфере маркетинговой, внешнеторговой и инвестиционной деятельности с помощью соответствующих показателей и стандартных эконометрических моделей. </w:t>
            </w:r>
          </w:p>
          <w:p w14:paraId="0937AE9D" w14:textId="4357677B" w:rsidR="007C7650" w:rsidRPr="008A38C9" w:rsidRDefault="00614226" w:rsidP="00614226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4F0835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 проводить анализ достижения целей и выполнения задач в сфере маркетинговой, внешнеторговой и инвестиционной деятельности. </w:t>
            </w:r>
          </w:p>
        </w:tc>
      </w:tr>
      <w:tr w:rsidR="008A38C9" w:rsidRPr="008A38C9" w14:paraId="759154B3" w14:textId="77777777" w:rsidTr="00E80D87">
        <w:trPr>
          <w:trHeight w:val="2519"/>
        </w:trPr>
        <w:tc>
          <w:tcPr>
            <w:tcW w:w="1130" w:type="dxa"/>
            <w:vMerge/>
          </w:tcPr>
          <w:p w14:paraId="272D6222" w14:textId="77777777" w:rsidR="007C7650" w:rsidRPr="008A38C9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131A6A40" w14:textId="77777777" w:rsidR="007C7650" w:rsidRPr="008A38C9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76AE00E" w14:textId="2D994549" w:rsidR="007C7650" w:rsidRPr="008A38C9" w:rsidRDefault="007C7650" w:rsidP="007C765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4. Проводит оценку качества нормативных правовых актов, регулирующих реализацию маркетинговой, внешнеторговой и инвестиционной  политики на мировых товарных и финансовых рынках.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43B70E9" w14:textId="1ED429D7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4F0835" w:rsidRPr="008A38C9">
              <w:t xml:space="preserve"> </w:t>
            </w:r>
            <w:r w:rsidR="004F0835" w:rsidRPr="008A38C9">
              <w:rPr>
                <w:rFonts w:cs="Times New Roman"/>
                <w:sz w:val="24"/>
                <w:szCs w:val="24"/>
              </w:rPr>
              <w:t>основные характеристики нормативных правовых актов, регулирующих реализацию маркетинговой, внешнеторговой и инвестиционной политики на мировых товарных и финансовых рынках.</w:t>
            </w:r>
          </w:p>
          <w:p w14:paraId="5A226BE0" w14:textId="012E05BC" w:rsidR="007C7650" w:rsidRPr="008A38C9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4F0835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 давать обоснованную оценку качеству нормативных документов, регулирующих реализацию маркетинговой, внешнеторговой и инвестиционной  политики на мировых товарных и финансовых рынках.</w:t>
            </w:r>
          </w:p>
        </w:tc>
      </w:tr>
      <w:tr w:rsidR="008A38C9" w:rsidRPr="008A38C9" w14:paraId="610D121B" w14:textId="77777777" w:rsidTr="00E80D87">
        <w:trPr>
          <w:trHeight w:val="1125"/>
        </w:trPr>
        <w:tc>
          <w:tcPr>
            <w:tcW w:w="1130" w:type="dxa"/>
            <w:vMerge w:val="restart"/>
          </w:tcPr>
          <w:p w14:paraId="6AA04680" w14:textId="77777777" w:rsidR="00242321" w:rsidRPr="008A38C9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ПКС-2</w:t>
            </w:r>
          </w:p>
        </w:tc>
        <w:tc>
          <w:tcPr>
            <w:tcW w:w="2126" w:type="dxa"/>
            <w:vMerge w:val="restart"/>
          </w:tcPr>
          <w:p w14:paraId="0A23D991" w14:textId="5A1578B3" w:rsidR="001F5C44" w:rsidRPr="008A38C9" w:rsidRDefault="00430243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8A38C9">
              <w:rPr>
                <w:rFonts w:eastAsia="Arial Unicode MS"/>
                <w:sz w:val="24"/>
                <w:szCs w:val="24"/>
                <w:lang w:eastAsia="ru-RU"/>
              </w:rPr>
              <w:t>Способность составлять прогностические модели конъюнктуры мировых товарных рынков и международных рынков ссудного капитала на кратко-, с</w:t>
            </w:r>
            <w:r w:rsidR="005B252E" w:rsidRPr="008A38C9">
              <w:rPr>
                <w:rFonts w:eastAsia="Arial Unicode MS"/>
                <w:sz w:val="24"/>
                <w:szCs w:val="24"/>
                <w:lang w:eastAsia="ru-RU"/>
              </w:rPr>
              <w:t xml:space="preserve">редне- и долгосрочный периоды, </w:t>
            </w:r>
            <w:r w:rsidRPr="008A38C9">
              <w:rPr>
                <w:rFonts w:eastAsia="Arial Unicode MS"/>
                <w:sz w:val="24"/>
                <w:szCs w:val="24"/>
                <w:lang w:eastAsia="ru-RU"/>
              </w:rPr>
              <w:t>интерпретировать результаты расчетов, оценивать ограничения, достоинства и недостатки моделей</w:t>
            </w:r>
          </w:p>
          <w:p w14:paraId="46B711CC" w14:textId="77777777" w:rsidR="001F5C44" w:rsidRPr="008A38C9" w:rsidRDefault="001F5C44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21BD85DA" w14:textId="2A2DD107" w:rsidR="001F5C44" w:rsidRPr="008A38C9" w:rsidRDefault="001F5C44" w:rsidP="001F5C44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B4DEF11" w14:textId="42557862" w:rsidR="005B252E" w:rsidRPr="008A38C9" w:rsidRDefault="005B252E" w:rsidP="005B252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1.Разрабатывает прогностические модели мировых товарных рынков и международных рынков ссудного капитала.</w:t>
            </w:r>
          </w:p>
          <w:p w14:paraId="7EC4BE81" w14:textId="5417A731" w:rsidR="00242321" w:rsidRPr="008A38C9" w:rsidRDefault="00242321" w:rsidP="005B252E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6BC58B9" w14:textId="5FAAD774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4F0835" w:rsidRPr="008A38C9">
              <w:t xml:space="preserve"> </w:t>
            </w:r>
            <w:r w:rsidR="00690D7C" w:rsidRPr="008A38C9">
              <w:rPr>
                <w:rFonts w:cs="Times New Roman"/>
                <w:sz w:val="24"/>
                <w:szCs w:val="24"/>
              </w:rPr>
              <w:t xml:space="preserve">порядок построения и использования </w:t>
            </w:r>
            <w:r w:rsidR="004F0835" w:rsidRPr="008A38C9">
              <w:rPr>
                <w:rFonts w:cs="Times New Roman"/>
                <w:sz w:val="24"/>
                <w:szCs w:val="24"/>
              </w:rPr>
              <w:t>прогностически</w:t>
            </w:r>
            <w:r w:rsidR="00690D7C" w:rsidRPr="008A38C9">
              <w:rPr>
                <w:rFonts w:cs="Times New Roman"/>
                <w:sz w:val="24"/>
                <w:szCs w:val="24"/>
              </w:rPr>
              <w:t>х</w:t>
            </w:r>
            <w:r w:rsidR="004F0835" w:rsidRPr="008A38C9">
              <w:rPr>
                <w:rFonts w:cs="Times New Roman"/>
                <w:sz w:val="24"/>
                <w:szCs w:val="24"/>
              </w:rPr>
              <w:t xml:space="preserve"> модел</w:t>
            </w:r>
            <w:r w:rsidR="00690D7C" w:rsidRPr="008A38C9">
              <w:rPr>
                <w:rFonts w:cs="Times New Roman"/>
                <w:sz w:val="24"/>
                <w:szCs w:val="24"/>
              </w:rPr>
              <w:t>ей</w:t>
            </w:r>
            <w:r w:rsidR="004F0835" w:rsidRPr="008A38C9">
              <w:rPr>
                <w:rFonts w:cs="Times New Roman"/>
                <w:sz w:val="24"/>
                <w:szCs w:val="24"/>
              </w:rPr>
              <w:t xml:space="preserve"> мировых товарных рынков и международных рынков ссудного капитала.</w:t>
            </w:r>
          </w:p>
          <w:p w14:paraId="4BBE5D46" w14:textId="30FDC19D" w:rsidR="00242321" w:rsidRPr="008A38C9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4F0835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 </w:t>
            </w:r>
            <w:r w:rsidR="00690D7C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разрабатывать </w:t>
            </w:r>
            <w:r w:rsidR="004F0835" w:rsidRPr="008A38C9">
              <w:rPr>
                <w:rFonts w:cs="Times New Roman"/>
                <w:bCs/>
                <w:iCs/>
                <w:sz w:val="24"/>
                <w:szCs w:val="24"/>
              </w:rPr>
              <w:t>прогностические модели мировых товарных рынков и международных рынков ссудного капитала.</w:t>
            </w:r>
          </w:p>
        </w:tc>
      </w:tr>
      <w:tr w:rsidR="008A38C9" w:rsidRPr="008A38C9" w14:paraId="31DA61CB" w14:textId="77777777" w:rsidTr="00E80D87">
        <w:trPr>
          <w:trHeight w:val="2448"/>
        </w:trPr>
        <w:tc>
          <w:tcPr>
            <w:tcW w:w="1130" w:type="dxa"/>
            <w:vMerge/>
          </w:tcPr>
          <w:p w14:paraId="4D7C812E" w14:textId="77777777" w:rsidR="00242321" w:rsidRPr="008A38C9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3C74A6B7" w14:textId="77777777" w:rsidR="00242321" w:rsidRPr="008A38C9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22C8EA0" w14:textId="4D82A68B" w:rsidR="00242321" w:rsidRPr="008A38C9" w:rsidRDefault="005B252E" w:rsidP="00690D7C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 xml:space="preserve">2.Интерпретирует результаты расчетов прогностических моделей конъюнктуры мировых товарных рынков и международных рынков ссудного капитала на кратко-, средне- и долгосрочный периоды.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A9C1B91" w14:textId="1ADBBDE5" w:rsidR="00242321" w:rsidRPr="008A38C9" w:rsidRDefault="00614226" w:rsidP="00690D7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690D7C" w:rsidRPr="008A38C9">
              <w:rPr>
                <w:rFonts w:cs="Times New Roman"/>
                <w:sz w:val="24"/>
                <w:szCs w:val="24"/>
              </w:rPr>
              <w:t xml:space="preserve"> процедуры проведения и приемы последующей интерпретации расчетов прогностических моделей конъюнктуры мировых рынков. </w:t>
            </w: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690D7C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 интерпретировать полученные расчетные результаты при использовании прогностических моделей конъюнктуры мировых товарных рынков и международных рынков ссудного капитала на кратко-, средне- и долгосрочный периоды.</w:t>
            </w:r>
          </w:p>
        </w:tc>
      </w:tr>
      <w:tr w:rsidR="008A38C9" w:rsidRPr="008A38C9" w14:paraId="4FB8BC95" w14:textId="77777777" w:rsidTr="00E80D87">
        <w:trPr>
          <w:trHeight w:val="557"/>
        </w:trPr>
        <w:tc>
          <w:tcPr>
            <w:tcW w:w="1130" w:type="dxa"/>
            <w:vMerge/>
          </w:tcPr>
          <w:p w14:paraId="21E6739A" w14:textId="77777777" w:rsidR="00242321" w:rsidRPr="008A38C9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0EDA008" w14:textId="77777777" w:rsidR="00242321" w:rsidRPr="008A38C9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7211883" w14:textId="25FBAEAA" w:rsidR="00242321" w:rsidRPr="008A38C9" w:rsidRDefault="005B252E" w:rsidP="005B252E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 xml:space="preserve">3.Демонстрирует владение методами экстраполяции тенденций, экспертных оценок, методами, основанными на выработке согласованных суждений, методами экономико-математического моделирования с использованием </w:t>
            </w:r>
            <w:r w:rsidRPr="008A38C9">
              <w:rPr>
                <w:sz w:val="24"/>
                <w:szCs w:val="24"/>
              </w:rPr>
              <w:lastRenderedPageBreak/>
              <w:t>компьютерных технологий.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4EAFCE9" w14:textId="269394B0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lastRenderedPageBreak/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690D7C" w:rsidRPr="008A38C9">
              <w:rPr>
                <w:rFonts w:cs="Times New Roman"/>
                <w:sz w:val="24"/>
                <w:szCs w:val="24"/>
              </w:rPr>
              <w:t xml:space="preserve"> методами экстраполяции тенденций, экспертных оценок и экономико-математического моделирования с использованием компьютерных технологий.</w:t>
            </w:r>
          </w:p>
          <w:p w14:paraId="0C27035D" w14:textId="3A2FF1D3" w:rsidR="00242321" w:rsidRPr="008A38C9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690D7C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 использовать методы экстраполяции тенденций, экспертных оценок, а также методы, основанными на выработке согласованных суждений в сочетании с методами экономико-математического моделирования </w:t>
            </w:r>
            <w:r w:rsidR="00690D7C" w:rsidRPr="008A38C9">
              <w:rPr>
                <w:rFonts w:cs="Times New Roman"/>
                <w:bCs/>
                <w:iCs/>
                <w:sz w:val="24"/>
                <w:szCs w:val="24"/>
              </w:rPr>
              <w:lastRenderedPageBreak/>
              <w:t>с использованием компьютерных технологий.</w:t>
            </w:r>
          </w:p>
        </w:tc>
      </w:tr>
      <w:tr w:rsidR="008A38C9" w:rsidRPr="008A38C9" w14:paraId="7F7A4756" w14:textId="77777777" w:rsidTr="00E80D87">
        <w:trPr>
          <w:trHeight w:val="2812"/>
        </w:trPr>
        <w:tc>
          <w:tcPr>
            <w:tcW w:w="1130" w:type="dxa"/>
            <w:vMerge w:val="restart"/>
          </w:tcPr>
          <w:p w14:paraId="284505BA" w14:textId="120C0CA3" w:rsidR="00B97F00" w:rsidRPr="008A38C9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ПКС-3</w:t>
            </w:r>
          </w:p>
        </w:tc>
        <w:tc>
          <w:tcPr>
            <w:tcW w:w="2126" w:type="dxa"/>
            <w:vMerge w:val="restart"/>
          </w:tcPr>
          <w:p w14:paraId="35A83DFC" w14:textId="7B594057" w:rsidR="001F5C44" w:rsidRPr="008A38C9" w:rsidRDefault="004C6EC3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8A38C9">
              <w:rPr>
                <w:rFonts w:eastAsia="Arial Unicode MS"/>
                <w:sz w:val="24"/>
                <w:szCs w:val="24"/>
                <w:lang w:eastAsia="ru-RU"/>
              </w:rPr>
              <w:t xml:space="preserve">Способность определять перспективные сегменты международных товарных рынков и рынков капиталов, находить внешнеэкономических партнеров в сферах инвестиционной, инновационной и внешнеторговой деятельности </w:t>
            </w:r>
          </w:p>
          <w:p w14:paraId="7AF972A7" w14:textId="1B3B1F8F" w:rsidR="001F5C44" w:rsidRPr="008A38C9" w:rsidRDefault="001F5C44" w:rsidP="00887322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EB078D0" w14:textId="3ACC57E0" w:rsidR="00B97F00" w:rsidRPr="008A38C9" w:rsidRDefault="004C6EC3" w:rsidP="00242321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Демонстрирует знание состояния и методов оценки перспективности операций на различных сегментах товарных рынков, а также вариантов моделирования операций на мировом финансовом рынке.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4AEC356" w14:textId="23ED23BC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690D7C" w:rsidRPr="008A38C9">
              <w:t xml:space="preserve"> </w:t>
            </w:r>
            <w:r w:rsidR="00690D7C" w:rsidRPr="008A38C9">
              <w:rPr>
                <w:rFonts w:cs="Times New Roman"/>
                <w:sz w:val="24"/>
                <w:szCs w:val="24"/>
              </w:rPr>
              <w:t>методы оценки состояния и перспективности операций на различных сегментах товарных рынков, а также вариантов моделирования операций на мировом финансовом рынке.</w:t>
            </w:r>
          </w:p>
          <w:p w14:paraId="1C3D873F" w14:textId="7CCF27A7" w:rsidR="00B97F00" w:rsidRPr="008A38C9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690D7C" w:rsidRPr="008A38C9">
              <w:t xml:space="preserve"> </w:t>
            </w:r>
            <w:r w:rsidR="00690D7C" w:rsidRPr="008A38C9">
              <w:rPr>
                <w:rFonts w:cs="Times New Roman"/>
                <w:bCs/>
                <w:iCs/>
                <w:sz w:val="24"/>
                <w:szCs w:val="24"/>
              </w:rPr>
              <w:t>использовать методы оценки состояния и перспективности операций на различных сегментах товарных</w:t>
            </w:r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 и финансовых рынков. </w:t>
            </w:r>
          </w:p>
        </w:tc>
      </w:tr>
      <w:tr w:rsidR="008A38C9" w:rsidRPr="008A38C9" w14:paraId="5679A565" w14:textId="77777777" w:rsidTr="00E80D87">
        <w:trPr>
          <w:trHeight w:val="2255"/>
        </w:trPr>
        <w:tc>
          <w:tcPr>
            <w:tcW w:w="1130" w:type="dxa"/>
            <w:vMerge/>
          </w:tcPr>
          <w:p w14:paraId="110FAB13" w14:textId="77777777" w:rsidR="00B97F00" w:rsidRPr="008A38C9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122C30F" w14:textId="77777777" w:rsidR="00B97F00" w:rsidRPr="008A38C9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9E93FF4" w14:textId="5BF246BD" w:rsidR="004C6EC3" w:rsidRPr="008A38C9" w:rsidRDefault="004C6EC3" w:rsidP="004C6EC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2.Составляет прогностические модели эффективности мирового товарного и финансового рынков на кратко-, средне- и долгосрочный периоды.</w:t>
            </w:r>
          </w:p>
          <w:p w14:paraId="53DD6E7C" w14:textId="77777777" w:rsidR="00B97F00" w:rsidRPr="008A38C9" w:rsidRDefault="00B97F00" w:rsidP="004C6EC3">
            <w:pPr>
              <w:pStyle w:val="a3"/>
              <w:tabs>
                <w:tab w:val="left" w:pos="431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3151828" w14:textId="1B2492F4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A01181" w:rsidRPr="008A38C9">
              <w:t xml:space="preserve"> </w:t>
            </w:r>
            <w:r w:rsidR="00A01181" w:rsidRPr="008A38C9">
              <w:rPr>
                <w:rFonts w:cs="Times New Roman"/>
                <w:sz w:val="24"/>
                <w:szCs w:val="24"/>
              </w:rPr>
              <w:t>порядок построения и использования прогностических моделей оценки эффективности мирового товарного и финансового рынков на кратко-, средне- и долгосрочный периоды.</w:t>
            </w:r>
          </w:p>
          <w:p w14:paraId="7B787050" w14:textId="4E9E133C" w:rsidR="00B97F00" w:rsidRPr="008A38C9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A01181" w:rsidRPr="008A38C9">
              <w:t xml:space="preserve"> </w:t>
            </w:r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>использовать прогностические модели оценки эффективности мирового товарного и финансового рынков на кратко-, средне- и долгосрочный периоды.</w:t>
            </w:r>
          </w:p>
        </w:tc>
      </w:tr>
      <w:tr w:rsidR="008A38C9" w:rsidRPr="008A38C9" w14:paraId="3260535F" w14:textId="77777777" w:rsidTr="00E80D87">
        <w:trPr>
          <w:trHeight w:val="2403"/>
        </w:trPr>
        <w:tc>
          <w:tcPr>
            <w:tcW w:w="1130" w:type="dxa"/>
            <w:vMerge/>
          </w:tcPr>
          <w:p w14:paraId="13CB091B" w14:textId="77777777" w:rsidR="004C6EC3" w:rsidRPr="008A38C9" w:rsidRDefault="004C6EC3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F291C7C" w14:textId="77777777" w:rsidR="004C6EC3" w:rsidRPr="008A38C9" w:rsidRDefault="004C6EC3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736AC6C" w14:textId="19B22B25" w:rsidR="004C6EC3" w:rsidRPr="008A38C9" w:rsidRDefault="004C6EC3" w:rsidP="004C6EC3">
            <w:pPr>
              <w:pStyle w:val="a3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3.Разрабатывает теоретико-методические подходы оценки эффективности функционирования мировых товарных рынков и   финансового рынка.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5749E70" w14:textId="28882F73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A01181" w:rsidRPr="008A38C9">
              <w:t xml:space="preserve"> </w:t>
            </w:r>
            <w:r w:rsidR="00A01181" w:rsidRPr="008A38C9">
              <w:rPr>
                <w:rFonts w:cs="Times New Roman"/>
                <w:sz w:val="24"/>
                <w:szCs w:val="24"/>
              </w:rPr>
              <w:t>особенности теоретико-методических подходов к оценке эффективности функционирования мировых товарных рынков и   финансового рынка.</w:t>
            </w:r>
          </w:p>
          <w:p w14:paraId="2ACA6A64" w14:textId="5263291E" w:rsidR="004C6EC3" w:rsidRPr="008A38C9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bCs/>
                <w:iCs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A01181" w:rsidRPr="008A38C9">
              <w:t xml:space="preserve"> </w:t>
            </w:r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>разрабатывать теоретико-методические подходы оценки эффективности функционирования мировых товарных рынков и   финансового рынка.</w:t>
            </w:r>
          </w:p>
        </w:tc>
      </w:tr>
      <w:tr w:rsidR="008A38C9" w:rsidRPr="008A38C9" w14:paraId="0ACC5779" w14:textId="77777777" w:rsidTr="00E80D87">
        <w:trPr>
          <w:trHeight w:val="2411"/>
        </w:trPr>
        <w:tc>
          <w:tcPr>
            <w:tcW w:w="1130" w:type="dxa"/>
            <w:vMerge w:val="restart"/>
          </w:tcPr>
          <w:p w14:paraId="3C099D20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ПКС-4</w:t>
            </w:r>
          </w:p>
          <w:p w14:paraId="16E284D5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524085E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958E847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0682A15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37644BD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8827A61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6473146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A59765C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56B56A0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146EF85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506A1CD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D278A00" w14:textId="671A3F98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4619C0E6" w14:textId="22440DD9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 xml:space="preserve">Способность к развитию теории и методологии оценки эффективности функционирования мировой валютной системы и направлений ее дальнейшей эволюции, с учетом тенденций </w:t>
            </w:r>
            <w:r w:rsidRPr="008A38C9">
              <w:rPr>
                <w:sz w:val="24"/>
                <w:szCs w:val="24"/>
              </w:rPr>
              <w:lastRenderedPageBreak/>
              <w:t>многополярности и регионализации</w:t>
            </w:r>
          </w:p>
          <w:p w14:paraId="29FFB11F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AB42C2C" w14:textId="1BDA22AD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1A7119DF" w14:textId="31D94F28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8BE720B" w14:textId="39FC1AE0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179FDFD7" w14:textId="426D51E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6EBEDBF" w14:textId="55170793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F8A79F3" w14:textId="687F385A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3A1B0DB" w14:textId="26594BCC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4ABD9512" w14:textId="6479CA5B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2F5502DD" w14:textId="7AE66979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469394B" w14:textId="3A8AEB3A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E6ED78C" w14:textId="5E7D12CF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F477CD1" w14:textId="5417D1DA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30DA7E79" w14:textId="405E992A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0826BBAD" w14:textId="6677C576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1BDF210D" w14:textId="0DDCE702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E96F2EB" w14:textId="72EF9FA1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DCBC617" w14:textId="2442610D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2191F3C2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220ECA83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C7BD7F6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618C013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0E61516" w14:textId="2B0BBFC9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5C3ED32" w14:textId="7E4553E8" w:rsidR="000E41E2" w:rsidRPr="008A38C9" w:rsidRDefault="000E41E2" w:rsidP="004C6EC3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lastRenderedPageBreak/>
              <w:t xml:space="preserve">1.Демонстрирует знание условий и закономерностей функционирования мировой валютной системы и направлений ее дальнейшей эволюции, особенности развития интеграции   финансово-экономических систем, различий в формах, методах и инструментах </w:t>
            </w:r>
            <w:r w:rsidRPr="008A38C9">
              <w:rPr>
                <w:sz w:val="24"/>
                <w:szCs w:val="24"/>
              </w:rPr>
              <w:lastRenderedPageBreak/>
              <w:t xml:space="preserve">валютного регулирования и валютного контроля на национальном, региональном и глобальном уровне. 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E50F0D6" w14:textId="3B5276CE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lastRenderedPageBreak/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A01181" w:rsidRPr="008A38C9">
              <w:t xml:space="preserve"> </w:t>
            </w:r>
            <w:r w:rsidR="00A01181" w:rsidRPr="008A38C9">
              <w:rPr>
                <w:rFonts w:cs="Times New Roman"/>
                <w:sz w:val="24"/>
                <w:szCs w:val="24"/>
              </w:rPr>
              <w:t>особенности проявления условий и закономерностей функционирования мировой валютной системы, развития интеграции   финансово-экономических систем и различий в формах, методах и инструментах валютного регулирования и валютного контроля на национальном, региональном и глобальном уровне.</w:t>
            </w:r>
          </w:p>
          <w:p w14:paraId="35189301" w14:textId="62ED6435" w:rsidR="000E41E2" w:rsidRPr="008A38C9" w:rsidRDefault="00614226" w:rsidP="00614226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A01181" w:rsidRPr="008A38C9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>давать обоснованную характерис</w:t>
            </w:r>
            <w:r w:rsidR="00E80D87">
              <w:rPr>
                <w:rFonts w:cs="Times New Roman"/>
                <w:bCs/>
                <w:iCs/>
                <w:sz w:val="24"/>
                <w:szCs w:val="24"/>
              </w:rPr>
              <w:t xml:space="preserve">тику условиям и </w:t>
            </w:r>
            <w:r w:rsidR="00E80D87">
              <w:rPr>
                <w:rFonts w:cs="Times New Roman"/>
                <w:bCs/>
                <w:iCs/>
                <w:sz w:val="24"/>
                <w:szCs w:val="24"/>
              </w:rPr>
              <w:lastRenderedPageBreak/>
              <w:t xml:space="preserve">закономерностям функционирования мировой </w:t>
            </w:r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валютной системы и направлениям ее дальнейшей эволюции, особенностям развития интеграции   финансово-экономических систем, различиям в формах, методах и инструментах валютного регулирования и валютного контроля на национальном, региональном и глобальном уровне. </w:t>
            </w:r>
          </w:p>
        </w:tc>
      </w:tr>
      <w:tr w:rsidR="008A38C9" w:rsidRPr="008A38C9" w14:paraId="64A1BBE3" w14:textId="77777777" w:rsidTr="00E80D87">
        <w:trPr>
          <w:trHeight w:val="2271"/>
        </w:trPr>
        <w:tc>
          <w:tcPr>
            <w:tcW w:w="1130" w:type="dxa"/>
            <w:vMerge/>
          </w:tcPr>
          <w:p w14:paraId="5C4462B8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468C1BAA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80E150A" w14:textId="2152DD3D" w:rsidR="000E41E2" w:rsidRPr="008A38C9" w:rsidRDefault="000E41E2" w:rsidP="004C6EC3">
            <w:pPr>
              <w:pStyle w:val="a3"/>
              <w:tabs>
                <w:tab w:val="left" w:pos="43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2. Анализирует возможности стран, создающих экономический и валютный союз, осуществлять либерализацию валютного регулирования без ущерба для макроэкономической устойчивости в стране и интеграционном объединении в целом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D48936F" w14:textId="60B29DCF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A01181" w:rsidRPr="008A38C9">
              <w:t xml:space="preserve"> </w:t>
            </w:r>
            <w:r w:rsidR="00A01181" w:rsidRPr="008A38C9">
              <w:rPr>
                <w:rFonts w:cs="Times New Roman"/>
                <w:sz w:val="24"/>
                <w:szCs w:val="24"/>
              </w:rPr>
              <w:t>возможности стран, создающих экономический и валютный союз, осуществлять либерализацию валютного регулирования без ущерба для макроэкономической устойчивости в стране и интеграционном объединении в целом.</w:t>
            </w:r>
          </w:p>
          <w:p w14:paraId="6DD6CDCA" w14:textId="46DC9A3A" w:rsidR="000E41E2" w:rsidRPr="008A38C9" w:rsidRDefault="00614226" w:rsidP="00614226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A01181" w:rsidRPr="008A38C9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анализировать возможности стран, создающих экономический и валютный союз, осуществлять либерализацию валютного регулирования без </w:t>
            </w:r>
            <w:r w:rsidR="00533BA6" w:rsidRPr="008A38C9">
              <w:rPr>
                <w:rFonts w:cs="Times New Roman"/>
                <w:bCs/>
                <w:iCs/>
                <w:sz w:val="24"/>
                <w:szCs w:val="24"/>
              </w:rPr>
              <w:t>негативных последствий</w:t>
            </w:r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 для макроэкономической устойчивости в </w:t>
            </w:r>
            <w:r w:rsidR="00533BA6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отдельных странах </w:t>
            </w:r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>и интеграционном объединении в целом.</w:t>
            </w:r>
          </w:p>
        </w:tc>
      </w:tr>
      <w:tr w:rsidR="008A38C9" w:rsidRPr="008A38C9" w14:paraId="6FE1C23D" w14:textId="77777777" w:rsidTr="00E80D87">
        <w:trPr>
          <w:trHeight w:val="2543"/>
        </w:trPr>
        <w:tc>
          <w:tcPr>
            <w:tcW w:w="1130" w:type="dxa"/>
            <w:vMerge/>
          </w:tcPr>
          <w:p w14:paraId="2BB1D6E5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08DEA74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3F68471F" w14:textId="25D74CA5" w:rsidR="000E41E2" w:rsidRPr="008A38C9" w:rsidRDefault="000E41E2" w:rsidP="004C6EC3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3.</w:t>
            </w:r>
            <w:r w:rsidRPr="008A38C9">
              <w:rPr>
                <w:sz w:val="24"/>
                <w:szCs w:val="24"/>
              </w:rPr>
              <w:t xml:space="preserve"> Использует информацию для оценки эффективности управления валютными рисками при использовании глобальных и региональных валют участниками операций на мировом финансовом рынке.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3EC76F0" w14:textId="6AD5010B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533BA6" w:rsidRPr="008A38C9">
              <w:t xml:space="preserve"> </w:t>
            </w:r>
            <w:r w:rsidR="00533BA6" w:rsidRPr="008A38C9">
              <w:rPr>
                <w:rFonts w:cs="Times New Roman"/>
                <w:sz w:val="24"/>
                <w:szCs w:val="24"/>
              </w:rPr>
              <w:t>источники получения информации для оценки эффективности управления валютными рисками при использовании иностранных  валют.</w:t>
            </w:r>
          </w:p>
          <w:p w14:paraId="4742FC9C" w14:textId="71411859" w:rsidR="000E41E2" w:rsidRPr="008A38C9" w:rsidRDefault="00614226" w:rsidP="00614226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533BA6" w:rsidRPr="008A38C9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533BA6" w:rsidRPr="008A38C9">
              <w:rPr>
                <w:rFonts w:cs="Times New Roman"/>
                <w:bCs/>
                <w:iCs/>
                <w:sz w:val="24"/>
                <w:szCs w:val="24"/>
              </w:rPr>
              <w:t>использовать информацию для оценки эффективности управления валютными рисками при использовании глобальных и региональных валют на мировом финансовом рынке.</w:t>
            </w:r>
          </w:p>
        </w:tc>
      </w:tr>
      <w:tr w:rsidR="008A38C9" w:rsidRPr="008A38C9" w14:paraId="71A1BEAB" w14:textId="77777777" w:rsidTr="00E80D87">
        <w:trPr>
          <w:trHeight w:val="2543"/>
        </w:trPr>
        <w:tc>
          <w:tcPr>
            <w:tcW w:w="1130" w:type="dxa"/>
            <w:vMerge/>
          </w:tcPr>
          <w:p w14:paraId="196C0BF6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1139144" w14:textId="7F71AED9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6B8C0AF" w14:textId="14447E2C" w:rsidR="000E41E2" w:rsidRPr="008A38C9" w:rsidRDefault="000E41E2" w:rsidP="004C6EC3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4.Разрабатывает теоретико-методические положения и рекомендации к исследованию процессов развития мировой валютной системы, региональной финансовой интеграции, а также методов работы глобальных и региональных финансовых институтов.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7E3F7D1" w14:textId="5EE74C8C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533BA6" w:rsidRPr="008A38C9">
              <w:rPr>
                <w:rFonts w:cs="Times New Roman"/>
                <w:sz w:val="24"/>
                <w:szCs w:val="24"/>
              </w:rPr>
              <w:t xml:space="preserve"> основные теоретико-методические положения и рекомендации по исследованию процессов развития мировой валютной системы, региональной финансовой интеграции, а также методов работы глобальных и региональных финансовых институтов.</w:t>
            </w:r>
          </w:p>
          <w:p w14:paraId="38C4D164" w14:textId="6CB3DBCD" w:rsidR="000E41E2" w:rsidRPr="008A38C9" w:rsidRDefault="00614226" w:rsidP="00614226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i/>
                <w:sz w:val="24"/>
                <w:szCs w:val="24"/>
                <w:highlight w:val="yellow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533BA6" w:rsidRPr="008A38C9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533BA6" w:rsidRPr="008A38C9">
              <w:rPr>
                <w:rFonts w:cs="Times New Roman"/>
                <w:bCs/>
                <w:iCs/>
                <w:sz w:val="24"/>
                <w:szCs w:val="24"/>
              </w:rPr>
              <w:t>разрабатывать теоретико-методические положения и рекомендации по исследованию процессов развития мировой валютной системы, региональной финансовой интеграции, а также методов работы глобальных и региональных финансовых институтов.</w:t>
            </w:r>
          </w:p>
        </w:tc>
      </w:tr>
    </w:tbl>
    <w:p w14:paraId="13BE20D9" w14:textId="77777777" w:rsidR="004C6EC3" w:rsidRPr="008A38C9" w:rsidRDefault="004C6EC3" w:rsidP="00CD5325">
      <w:pPr>
        <w:spacing w:after="0" w:line="240" w:lineRule="auto"/>
        <w:jc w:val="both"/>
        <w:rPr>
          <w:b/>
          <w:szCs w:val="28"/>
        </w:rPr>
      </w:pPr>
    </w:p>
    <w:p w14:paraId="2B018741" w14:textId="05A7DC61" w:rsidR="00F00948" w:rsidRPr="008A38C9" w:rsidRDefault="00F00948" w:rsidP="00CD5325">
      <w:pPr>
        <w:spacing w:after="0" w:line="240" w:lineRule="auto"/>
        <w:jc w:val="both"/>
        <w:rPr>
          <w:b/>
          <w:szCs w:val="28"/>
        </w:rPr>
      </w:pPr>
      <w:r w:rsidRPr="008A38C9">
        <w:rPr>
          <w:b/>
          <w:szCs w:val="28"/>
        </w:rPr>
        <w:t>2. Место НМС в структуре образовательной программы</w:t>
      </w:r>
    </w:p>
    <w:p w14:paraId="31E1C2A4" w14:textId="33E59D44" w:rsidR="0059624D" w:rsidRPr="0082166E" w:rsidRDefault="0059624D" w:rsidP="00CD5325">
      <w:pPr>
        <w:spacing w:after="0" w:line="240" w:lineRule="auto"/>
        <w:ind w:firstLine="709"/>
        <w:contextualSpacing/>
        <w:jc w:val="both"/>
        <w:rPr>
          <w:bCs/>
          <w:color w:val="000000"/>
          <w:szCs w:val="28"/>
          <w:lang w:eastAsia="ru-RU"/>
        </w:rPr>
      </w:pPr>
      <w:r w:rsidRPr="0059624D">
        <w:rPr>
          <w:rStyle w:val="FontStyle17"/>
          <w:b w:val="0"/>
          <w:bCs w:val="0"/>
          <w:sz w:val="28"/>
          <w:szCs w:val="28"/>
        </w:rPr>
        <w:t xml:space="preserve">Научно-методологический семинар входит в научный компонент программы подготовки научно-педагогических кадров в аспирантуре по направлению подготовки 38.06.01 «Экономика», </w:t>
      </w:r>
      <w:r w:rsidRPr="0082166E">
        <w:rPr>
          <w:bCs/>
          <w:color w:val="000000"/>
          <w:szCs w:val="28"/>
          <w:lang w:eastAsia="ru-RU"/>
        </w:rPr>
        <w:t xml:space="preserve">научная специальность </w:t>
      </w:r>
      <w:r>
        <w:rPr>
          <w:bCs/>
          <w:color w:val="000000"/>
          <w:szCs w:val="28"/>
          <w:lang w:eastAsia="ru-RU"/>
        </w:rPr>
        <w:t>5.2.</w:t>
      </w:r>
      <w:r w:rsidR="00C525AC">
        <w:rPr>
          <w:bCs/>
          <w:color w:val="000000"/>
          <w:szCs w:val="28"/>
          <w:lang w:eastAsia="ru-RU"/>
        </w:rPr>
        <w:t>5</w:t>
      </w:r>
      <w:r>
        <w:rPr>
          <w:bCs/>
          <w:color w:val="000000"/>
          <w:szCs w:val="28"/>
          <w:lang w:eastAsia="ru-RU"/>
        </w:rPr>
        <w:t xml:space="preserve"> </w:t>
      </w:r>
      <w:r w:rsidR="00C525AC">
        <w:rPr>
          <w:bCs/>
          <w:color w:val="000000"/>
          <w:szCs w:val="28"/>
          <w:lang w:eastAsia="ru-RU"/>
        </w:rPr>
        <w:t>«Мировая</w:t>
      </w:r>
      <w:r w:rsidRPr="0082166E">
        <w:rPr>
          <w:bCs/>
          <w:color w:val="000000"/>
          <w:szCs w:val="28"/>
          <w:lang w:eastAsia="ru-RU"/>
        </w:rPr>
        <w:t xml:space="preserve"> экономика»</w:t>
      </w:r>
    </w:p>
    <w:p w14:paraId="237198FF" w14:textId="4F101919" w:rsidR="008A38C9" w:rsidRPr="008A38C9" w:rsidRDefault="0059624D" w:rsidP="008A38C9">
      <w:pPr>
        <w:pStyle w:val="Style1"/>
        <w:widowControl/>
        <w:spacing w:line="240" w:lineRule="auto"/>
        <w:ind w:firstLine="851"/>
        <w:jc w:val="both"/>
        <w:rPr>
          <w:rStyle w:val="FontStyle17"/>
          <w:b w:val="0"/>
          <w:bCs w:val="0"/>
          <w:sz w:val="28"/>
          <w:szCs w:val="28"/>
        </w:rPr>
      </w:pPr>
      <w:r w:rsidRPr="00656B26">
        <w:rPr>
          <w:rStyle w:val="FontStyle17"/>
          <w:b w:val="0"/>
          <w:bCs w:val="0"/>
          <w:sz w:val="28"/>
          <w:szCs w:val="28"/>
        </w:rPr>
        <w:t xml:space="preserve">Научные исследования относятся к Блоку 1 «Научный компонент» и базируются на изучении таких дисциплин, </w:t>
      </w:r>
      <w:r w:rsidR="008A38C9" w:rsidRPr="008A38C9">
        <w:rPr>
          <w:rStyle w:val="FontStyle17"/>
          <w:b w:val="0"/>
          <w:bCs w:val="0"/>
          <w:sz w:val="28"/>
          <w:szCs w:val="28"/>
        </w:rPr>
        <w:t xml:space="preserve">как </w:t>
      </w:r>
      <w:r w:rsidR="00E80D87">
        <w:rPr>
          <w:rStyle w:val="FontStyle17"/>
          <w:b w:val="0"/>
          <w:bCs w:val="0"/>
          <w:sz w:val="28"/>
          <w:szCs w:val="28"/>
        </w:rPr>
        <w:t>«И</w:t>
      </w:r>
      <w:r w:rsidR="008A38C9" w:rsidRPr="008A38C9">
        <w:rPr>
          <w:rStyle w:val="FontStyle17"/>
          <w:b w:val="0"/>
          <w:bCs w:val="0"/>
          <w:sz w:val="28"/>
          <w:szCs w:val="28"/>
        </w:rPr>
        <w:t>стория и философия науки</w:t>
      </w:r>
      <w:r w:rsidR="00E80D87">
        <w:rPr>
          <w:rStyle w:val="FontStyle17"/>
          <w:b w:val="0"/>
          <w:bCs w:val="0"/>
          <w:sz w:val="28"/>
          <w:szCs w:val="28"/>
        </w:rPr>
        <w:t>»</w:t>
      </w:r>
      <w:r w:rsidR="008A38C9" w:rsidRPr="008A38C9">
        <w:rPr>
          <w:rStyle w:val="FontStyle17"/>
          <w:b w:val="0"/>
          <w:bCs w:val="0"/>
          <w:sz w:val="28"/>
          <w:szCs w:val="28"/>
        </w:rPr>
        <w:t xml:space="preserve">, </w:t>
      </w:r>
      <w:r w:rsidR="00E80D87">
        <w:rPr>
          <w:rStyle w:val="FontStyle17"/>
          <w:b w:val="0"/>
          <w:bCs w:val="0"/>
          <w:sz w:val="28"/>
          <w:szCs w:val="28"/>
        </w:rPr>
        <w:t>«М</w:t>
      </w:r>
      <w:r w:rsidR="008A38C9" w:rsidRPr="008A38C9">
        <w:rPr>
          <w:rStyle w:val="FontStyle17"/>
          <w:b w:val="0"/>
          <w:bCs w:val="0"/>
          <w:sz w:val="28"/>
          <w:szCs w:val="28"/>
        </w:rPr>
        <w:t>ировая экономика</w:t>
      </w:r>
      <w:r w:rsidR="00E80D87">
        <w:rPr>
          <w:rStyle w:val="FontStyle17"/>
          <w:b w:val="0"/>
          <w:bCs w:val="0"/>
          <w:sz w:val="28"/>
          <w:szCs w:val="28"/>
        </w:rPr>
        <w:t>»</w:t>
      </w:r>
      <w:r w:rsidR="008A38C9" w:rsidRPr="008A38C9">
        <w:rPr>
          <w:rStyle w:val="FontStyle17"/>
          <w:b w:val="0"/>
          <w:bCs w:val="0"/>
          <w:sz w:val="28"/>
          <w:szCs w:val="28"/>
        </w:rPr>
        <w:t>.</w:t>
      </w:r>
    </w:p>
    <w:p w14:paraId="45586C4E" w14:textId="47B5C5C9" w:rsidR="00CD5325" w:rsidRPr="00073813" w:rsidRDefault="00CD5325" w:rsidP="00CD5325">
      <w:pPr>
        <w:pStyle w:val="Style1"/>
        <w:widowControl/>
        <w:spacing w:line="240" w:lineRule="auto"/>
        <w:ind w:firstLine="851"/>
        <w:jc w:val="both"/>
        <w:rPr>
          <w:b/>
          <w:bCs/>
          <w:color w:val="FF0000"/>
          <w:sz w:val="28"/>
          <w:szCs w:val="28"/>
        </w:rPr>
      </w:pPr>
    </w:p>
    <w:p w14:paraId="6A982DF1" w14:textId="36B1E427" w:rsidR="003809E9" w:rsidRPr="00D55528" w:rsidRDefault="00D55528" w:rsidP="00D55528">
      <w:pPr>
        <w:spacing w:after="0" w:line="360" w:lineRule="auto"/>
        <w:jc w:val="both"/>
        <w:rPr>
          <w:b/>
          <w:szCs w:val="28"/>
        </w:rPr>
      </w:pPr>
      <w:r w:rsidRPr="00D55528">
        <w:rPr>
          <w:b/>
          <w:szCs w:val="28"/>
        </w:rPr>
        <w:t xml:space="preserve">3. </w:t>
      </w:r>
      <w:r w:rsidR="003553B7" w:rsidRPr="00D55528">
        <w:rPr>
          <w:b/>
          <w:szCs w:val="28"/>
        </w:rPr>
        <w:t>Объем НМС в часах с указанием вида промежуточной аттестации</w:t>
      </w:r>
    </w:p>
    <w:p w14:paraId="7547FB92" w14:textId="5F9B6C5A" w:rsidR="00253EF1" w:rsidRPr="00004784" w:rsidRDefault="00253EF1" w:rsidP="00253EF1">
      <w:pPr>
        <w:pStyle w:val="a3"/>
        <w:jc w:val="right"/>
        <w:rPr>
          <w:rFonts w:cs="Times New Roman"/>
          <w:sz w:val="24"/>
          <w:szCs w:val="24"/>
        </w:rPr>
      </w:pPr>
      <w:r w:rsidRPr="00004784">
        <w:rPr>
          <w:rFonts w:cs="Times New Roman"/>
          <w:sz w:val="24"/>
          <w:szCs w:val="24"/>
        </w:rPr>
        <w:t>Таблица 2</w:t>
      </w:r>
    </w:p>
    <w:tbl>
      <w:tblPr>
        <w:tblStyle w:val="21"/>
        <w:tblW w:w="9363" w:type="dxa"/>
        <w:tblLook w:val="04A0" w:firstRow="1" w:lastRow="0" w:firstColumn="1" w:lastColumn="0" w:noHBand="0" w:noVBand="1"/>
      </w:tblPr>
      <w:tblGrid>
        <w:gridCol w:w="2263"/>
        <w:gridCol w:w="1262"/>
        <w:gridCol w:w="973"/>
        <w:gridCol w:w="973"/>
        <w:gridCol w:w="973"/>
        <w:gridCol w:w="973"/>
        <w:gridCol w:w="48"/>
        <w:gridCol w:w="925"/>
        <w:gridCol w:w="973"/>
      </w:tblGrid>
      <w:tr w:rsidR="006C5B8E" w:rsidRPr="00004784" w14:paraId="6E897D83" w14:textId="77777777" w:rsidTr="003809E9">
        <w:trPr>
          <w:trHeight w:val="360"/>
        </w:trPr>
        <w:tc>
          <w:tcPr>
            <w:tcW w:w="2263" w:type="dxa"/>
            <w:vMerge w:val="restart"/>
            <w:hideMark/>
          </w:tcPr>
          <w:p w14:paraId="6B275422" w14:textId="77777777" w:rsidR="003809E9" w:rsidRPr="00004784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004784">
              <w:rPr>
                <w:rFonts w:cs="Times New Roman"/>
                <w:b/>
                <w:bCs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  <w:noWrap/>
            <w:hideMark/>
          </w:tcPr>
          <w:p w14:paraId="5ED39788" w14:textId="77777777" w:rsidR="003809E9" w:rsidRPr="00004784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004784">
              <w:rPr>
                <w:rFonts w:cs="Times New Roman"/>
                <w:b/>
                <w:bCs/>
                <w:sz w:val="24"/>
                <w:szCs w:val="24"/>
              </w:rPr>
              <w:t xml:space="preserve">Всего </w:t>
            </w:r>
          </w:p>
          <w:p w14:paraId="76692DEB" w14:textId="77777777" w:rsidR="003809E9" w:rsidRPr="00004784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004784">
              <w:rPr>
                <w:rFonts w:cs="Times New Roman"/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3C1397B1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04784">
              <w:rPr>
                <w:rFonts w:cs="Times New Roman"/>
                <w:b/>
                <w:bCs/>
                <w:sz w:val="24"/>
                <w:szCs w:val="24"/>
              </w:rPr>
              <w:t>1 год (в часах)</w:t>
            </w:r>
          </w:p>
        </w:tc>
        <w:tc>
          <w:tcPr>
            <w:tcW w:w="1994" w:type="dxa"/>
            <w:gridSpan w:val="3"/>
            <w:noWrap/>
            <w:hideMark/>
          </w:tcPr>
          <w:p w14:paraId="56AF3CF0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04784">
              <w:rPr>
                <w:rFonts w:cs="Times New Roman"/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898" w:type="dxa"/>
            <w:gridSpan w:val="2"/>
            <w:noWrap/>
            <w:hideMark/>
          </w:tcPr>
          <w:p w14:paraId="1BC1A2A6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04784">
              <w:rPr>
                <w:rFonts w:cs="Times New Roman"/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6C5B8E" w:rsidRPr="00004784" w14:paraId="4A3AA120" w14:textId="77777777" w:rsidTr="003809E9">
        <w:trPr>
          <w:trHeight w:val="360"/>
        </w:trPr>
        <w:tc>
          <w:tcPr>
            <w:tcW w:w="2263" w:type="dxa"/>
            <w:vMerge/>
            <w:hideMark/>
          </w:tcPr>
          <w:p w14:paraId="2BA1082C" w14:textId="77777777" w:rsidR="003809E9" w:rsidRPr="00004784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262" w:type="dxa"/>
            <w:vMerge/>
            <w:noWrap/>
            <w:hideMark/>
          </w:tcPr>
          <w:p w14:paraId="5BC343F1" w14:textId="77777777" w:rsidR="003809E9" w:rsidRPr="00004784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973" w:type="dxa"/>
            <w:noWrap/>
            <w:hideMark/>
          </w:tcPr>
          <w:p w14:paraId="6D126B16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04784">
              <w:rPr>
                <w:rFonts w:cs="Times New Roman"/>
                <w:b/>
                <w:bCs/>
                <w:sz w:val="20"/>
                <w:szCs w:val="20"/>
              </w:rPr>
              <w:t>Семестр 1</w:t>
            </w:r>
          </w:p>
        </w:tc>
        <w:tc>
          <w:tcPr>
            <w:tcW w:w="973" w:type="dxa"/>
            <w:noWrap/>
            <w:hideMark/>
          </w:tcPr>
          <w:p w14:paraId="76A31277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04784">
              <w:rPr>
                <w:rFonts w:cs="Times New Roman"/>
                <w:b/>
                <w:bCs/>
                <w:sz w:val="20"/>
                <w:szCs w:val="20"/>
              </w:rPr>
              <w:t>Семестр 2</w:t>
            </w:r>
          </w:p>
        </w:tc>
        <w:tc>
          <w:tcPr>
            <w:tcW w:w="973" w:type="dxa"/>
            <w:noWrap/>
            <w:hideMark/>
          </w:tcPr>
          <w:p w14:paraId="69085996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04784">
              <w:rPr>
                <w:rFonts w:cs="Times New Roman"/>
                <w:b/>
                <w:bCs/>
                <w:sz w:val="20"/>
                <w:szCs w:val="20"/>
              </w:rPr>
              <w:t>Семестр 3</w:t>
            </w:r>
          </w:p>
        </w:tc>
        <w:tc>
          <w:tcPr>
            <w:tcW w:w="973" w:type="dxa"/>
            <w:noWrap/>
            <w:hideMark/>
          </w:tcPr>
          <w:p w14:paraId="0061C12A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04784">
              <w:rPr>
                <w:rFonts w:cs="Times New Roman"/>
                <w:b/>
                <w:bCs/>
                <w:sz w:val="20"/>
                <w:szCs w:val="20"/>
              </w:rPr>
              <w:t>Семестр 4</w:t>
            </w:r>
          </w:p>
        </w:tc>
        <w:tc>
          <w:tcPr>
            <w:tcW w:w="973" w:type="dxa"/>
            <w:gridSpan w:val="2"/>
            <w:noWrap/>
            <w:hideMark/>
          </w:tcPr>
          <w:p w14:paraId="413C0A6D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04784">
              <w:rPr>
                <w:rFonts w:cs="Times New Roman"/>
                <w:b/>
                <w:bCs/>
                <w:sz w:val="20"/>
                <w:szCs w:val="20"/>
              </w:rPr>
              <w:t>Семестр 5</w:t>
            </w:r>
          </w:p>
        </w:tc>
        <w:tc>
          <w:tcPr>
            <w:tcW w:w="973" w:type="dxa"/>
            <w:noWrap/>
            <w:hideMark/>
          </w:tcPr>
          <w:p w14:paraId="3768CAD8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04784">
              <w:rPr>
                <w:rFonts w:cs="Times New Roman"/>
                <w:b/>
                <w:bCs/>
                <w:sz w:val="20"/>
                <w:szCs w:val="20"/>
              </w:rPr>
              <w:t>Семестр 6</w:t>
            </w:r>
          </w:p>
        </w:tc>
      </w:tr>
      <w:tr w:rsidR="006C5B8E" w:rsidRPr="00004784" w14:paraId="299240F3" w14:textId="77777777" w:rsidTr="003809E9">
        <w:trPr>
          <w:trHeight w:val="630"/>
        </w:trPr>
        <w:tc>
          <w:tcPr>
            <w:tcW w:w="2263" w:type="dxa"/>
            <w:hideMark/>
          </w:tcPr>
          <w:p w14:paraId="5AE6C2F4" w14:textId="77777777" w:rsidR="00B85A1F" w:rsidRPr="00004784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04784">
              <w:rPr>
                <w:rFonts w:cs="Times New Roman"/>
                <w:sz w:val="24"/>
                <w:szCs w:val="24"/>
              </w:rPr>
              <w:t>Контактная работа</w:t>
            </w:r>
            <w:r w:rsidR="00B85A1F" w:rsidRPr="00004784">
              <w:rPr>
                <w:rFonts w:cs="Times New Roman"/>
                <w:sz w:val="24"/>
                <w:szCs w:val="24"/>
              </w:rPr>
              <w:t>/</w:t>
            </w:r>
          </w:p>
          <w:p w14:paraId="46442E9A" w14:textId="31606A9C" w:rsidR="003809E9" w:rsidRPr="00004784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04784">
              <w:rPr>
                <w:rFonts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1262" w:type="dxa"/>
            <w:noWrap/>
            <w:hideMark/>
          </w:tcPr>
          <w:p w14:paraId="40BCABF4" w14:textId="1D60024F" w:rsidR="003809E9" w:rsidRPr="00004784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5</w:t>
            </w:r>
            <w:r w:rsidRPr="00004784"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211D7999" w14:textId="074558DC" w:rsidR="003809E9" w:rsidRPr="00004784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02CEA0C7" w14:textId="0A6EA054" w:rsidR="003809E9" w:rsidRPr="00004784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4BFA9CA1" w14:textId="51097707" w:rsidR="003809E9" w:rsidRPr="00004784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1</w:t>
            </w:r>
            <w:r w:rsidRPr="00004784"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68579804" w14:textId="73283071" w:rsidR="003809E9" w:rsidRPr="00004784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1</w:t>
            </w:r>
            <w:r w:rsidRPr="00004784">
              <w:rPr>
                <w:sz w:val="22"/>
              </w:rPr>
              <w:t>2</w:t>
            </w:r>
          </w:p>
        </w:tc>
        <w:tc>
          <w:tcPr>
            <w:tcW w:w="973" w:type="dxa"/>
            <w:gridSpan w:val="2"/>
            <w:noWrap/>
            <w:hideMark/>
          </w:tcPr>
          <w:p w14:paraId="036FC5E5" w14:textId="67D74447" w:rsidR="003809E9" w:rsidRPr="00004784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7207A001" w14:textId="486340EB" w:rsidR="003809E9" w:rsidRPr="00004784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4</w:t>
            </w:r>
          </w:p>
        </w:tc>
      </w:tr>
      <w:tr w:rsidR="006C5B8E" w:rsidRPr="00004784" w14:paraId="147228DF" w14:textId="77777777" w:rsidTr="003809E9">
        <w:trPr>
          <w:trHeight w:val="630"/>
        </w:trPr>
        <w:tc>
          <w:tcPr>
            <w:tcW w:w="2263" w:type="dxa"/>
            <w:hideMark/>
          </w:tcPr>
          <w:p w14:paraId="6AD2640B" w14:textId="69355427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04784">
              <w:rPr>
                <w:rFonts w:cs="Times New Roman"/>
                <w:sz w:val="24"/>
                <w:szCs w:val="24"/>
              </w:rPr>
              <w:t>Семинары</w:t>
            </w:r>
          </w:p>
        </w:tc>
        <w:tc>
          <w:tcPr>
            <w:tcW w:w="1262" w:type="dxa"/>
            <w:noWrap/>
            <w:hideMark/>
          </w:tcPr>
          <w:p w14:paraId="2454FBEC" w14:textId="256985C5" w:rsidR="00656B26" w:rsidRPr="00004784" w:rsidRDefault="00656B26" w:rsidP="00E80D8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5</w:t>
            </w:r>
            <w:r w:rsidRPr="00004784"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6B51655F" w14:textId="394CA7DC" w:rsidR="00656B26" w:rsidRPr="00004784" w:rsidRDefault="00656B26" w:rsidP="00E80D8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2CAAE925" w14:textId="767CE8EE" w:rsidR="00656B26" w:rsidRPr="00004784" w:rsidRDefault="00656B26" w:rsidP="00E80D8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33BEFF31" w14:textId="0ABDE8DA" w:rsidR="00656B26" w:rsidRPr="00004784" w:rsidRDefault="00656B26" w:rsidP="00E80D8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1</w:t>
            </w:r>
            <w:r w:rsidRPr="00004784"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4150D0F8" w14:textId="7406EE7D" w:rsidR="00656B26" w:rsidRPr="00004784" w:rsidRDefault="00656B26" w:rsidP="00E80D8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1</w:t>
            </w:r>
            <w:r w:rsidRPr="00004784">
              <w:rPr>
                <w:sz w:val="22"/>
              </w:rPr>
              <w:t>2</w:t>
            </w:r>
          </w:p>
        </w:tc>
        <w:tc>
          <w:tcPr>
            <w:tcW w:w="973" w:type="dxa"/>
            <w:gridSpan w:val="2"/>
            <w:noWrap/>
            <w:hideMark/>
          </w:tcPr>
          <w:p w14:paraId="546D8F96" w14:textId="70BA3210" w:rsidR="00656B26" w:rsidRPr="00004784" w:rsidRDefault="00656B26" w:rsidP="00E80D8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0A2A5100" w14:textId="7EF06644" w:rsidR="00656B26" w:rsidRPr="00004784" w:rsidRDefault="00656B26" w:rsidP="00E80D8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4</w:t>
            </w:r>
          </w:p>
        </w:tc>
      </w:tr>
      <w:tr w:rsidR="006C5B8E" w:rsidRPr="00004784" w14:paraId="793D8D1A" w14:textId="77777777" w:rsidTr="003809E9">
        <w:trPr>
          <w:trHeight w:val="600"/>
        </w:trPr>
        <w:tc>
          <w:tcPr>
            <w:tcW w:w="2263" w:type="dxa"/>
            <w:hideMark/>
          </w:tcPr>
          <w:p w14:paraId="7A96AB81" w14:textId="712D535F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04784">
              <w:rPr>
                <w:rFonts w:cs="Times New Roman"/>
                <w:sz w:val="24"/>
                <w:szCs w:val="24"/>
              </w:rPr>
              <w:t>Вид промежуточной аттестации (зачет)</w:t>
            </w:r>
          </w:p>
        </w:tc>
        <w:tc>
          <w:tcPr>
            <w:tcW w:w="1262" w:type="dxa"/>
            <w:noWrap/>
            <w:hideMark/>
          </w:tcPr>
          <w:p w14:paraId="013E726C" w14:textId="20D05E60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 </w:t>
            </w:r>
            <w:r w:rsidRPr="00004784">
              <w:rPr>
                <w:rFonts w:cs="Times New Roman"/>
                <w:sz w:val="24"/>
                <w:szCs w:val="24"/>
              </w:rPr>
              <w:t>2,3,4,5,6 - зачеты</w:t>
            </w:r>
          </w:p>
        </w:tc>
        <w:tc>
          <w:tcPr>
            <w:tcW w:w="973" w:type="dxa"/>
            <w:noWrap/>
            <w:hideMark/>
          </w:tcPr>
          <w:p w14:paraId="53B844C4" w14:textId="77777777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 </w:t>
            </w:r>
          </w:p>
        </w:tc>
        <w:tc>
          <w:tcPr>
            <w:tcW w:w="973" w:type="dxa"/>
            <w:noWrap/>
            <w:hideMark/>
          </w:tcPr>
          <w:p w14:paraId="5F33017F" w14:textId="2BB88B45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4"/>
                <w:szCs w:val="24"/>
              </w:rPr>
              <w:t> Зачет</w:t>
            </w:r>
          </w:p>
        </w:tc>
        <w:tc>
          <w:tcPr>
            <w:tcW w:w="973" w:type="dxa"/>
            <w:noWrap/>
            <w:hideMark/>
          </w:tcPr>
          <w:p w14:paraId="42CD58D3" w14:textId="29BC1A6A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4"/>
                <w:szCs w:val="24"/>
              </w:rPr>
              <w:t> Зачет</w:t>
            </w:r>
          </w:p>
        </w:tc>
        <w:tc>
          <w:tcPr>
            <w:tcW w:w="973" w:type="dxa"/>
            <w:noWrap/>
            <w:hideMark/>
          </w:tcPr>
          <w:p w14:paraId="5AD581E0" w14:textId="3F669FC2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4"/>
                <w:szCs w:val="24"/>
              </w:rPr>
              <w:t> Зачет</w:t>
            </w:r>
          </w:p>
        </w:tc>
        <w:tc>
          <w:tcPr>
            <w:tcW w:w="973" w:type="dxa"/>
            <w:gridSpan w:val="2"/>
            <w:noWrap/>
            <w:hideMark/>
          </w:tcPr>
          <w:p w14:paraId="4BE44571" w14:textId="5E76E66A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4"/>
                <w:szCs w:val="24"/>
              </w:rPr>
              <w:t>Зачет </w:t>
            </w:r>
          </w:p>
        </w:tc>
        <w:tc>
          <w:tcPr>
            <w:tcW w:w="973" w:type="dxa"/>
            <w:noWrap/>
            <w:hideMark/>
          </w:tcPr>
          <w:p w14:paraId="0F48DC71" w14:textId="490202D1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4"/>
                <w:szCs w:val="24"/>
              </w:rPr>
              <w:t> Зачет</w:t>
            </w:r>
          </w:p>
        </w:tc>
      </w:tr>
    </w:tbl>
    <w:p w14:paraId="7750CC1C" w14:textId="0B2964F6" w:rsidR="00D55528" w:rsidRDefault="00D55528" w:rsidP="00253EF1">
      <w:pPr>
        <w:pStyle w:val="a3"/>
        <w:spacing w:after="0" w:line="360" w:lineRule="auto"/>
        <w:jc w:val="both"/>
        <w:rPr>
          <w:b/>
          <w:szCs w:val="28"/>
        </w:rPr>
      </w:pPr>
    </w:p>
    <w:p w14:paraId="4E12EAC3" w14:textId="5B3015FE" w:rsidR="00A32B8C" w:rsidRDefault="00A32B8C" w:rsidP="00253EF1">
      <w:pPr>
        <w:pStyle w:val="a3"/>
        <w:spacing w:after="0" w:line="360" w:lineRule="auto"/>
        <w:jc w:val="both"/>
        <w:rPr>
          <w:b/>
          <w:szCs w:val="28"/>
        </w:rPr>
      </w:pPr>
    </w:p>
    <w:p w14:paraId="5EC8A4D0" w14:textId="42E141C3" w:rsidR="00A32B8C" w:rsidRDefault="00A32B8C" w:rsidP="00253EF1">
      <w:pPr>
        <w:pStyle w:val="a3"/>
        <w:spacing w:after="0" w:line="360" w:lineRule="auto"/>
        <w:jc w:val="both"/>
        <w:rPr>
          <w:b/>
          <w:szCs w:val="28"/>
        </w:rPr>
      </w:pPr>
    </w:p>
    <w:p w14:paraId="56A4AA0F" w14:textId="77777777" w:rsidR="007B7022" w:rsidRDefault="007B7022" w:rsidP="00253EF1">
      <w:pPr>
        <w:pStyle w:val="a3"/>
        <w:spacing w:after="0" w:line="360" w:lineRule="auto"/>
        <w:jc w:val="both"/>
        <w:rPr>
          <w:b/>
          <w:szCs w:val="28"/>
        </w:rPr>
      </w:pPr>
    </w:p>
    <w:p w14:paraId="6EFD4640" w14:textId="5B51FAAE" w:rsidR="00253EF1" w:rsidRPr="008A38C9" w:rsidRDefault="00D55528" w:rsidP="009461C6">
      <w:pPr>
        <w:pStyle w:val="a3"/>
        <w:numPr>
          <w:ilvl w:val="0"/>
          <w:numId w:val="21"/>
        </w:numPr>
        <w:spacing w:after="0" w:line="360" w:lineRule="auto"/>
        <w:ind w:left="426"/>
        <w:rPr>
          <w:b/>
          <w:szCs w:val="28"/>
        </w:rPr>
      </w:pPr>
      <w:bookmarkStart w:id="6" w:name="_Toc517513116"/>
      <w:r w:rsidRPr="008A38C9">
        <w:rPr>
          <w:b/>
          <w:szCs w:val="28"/>
        </w:rPr>
        <w:lastRenderedPageBreak/>
        <w:t>Учебно-тематический план НМС</w:t>
      </w:r>
      <w:bookmarkEnd w:id="6"/>
    </w:p>
    <w:p w14:paraId="433F6B6A" w14:textId="751F8629" w:rsidR="00D55528" w:rsidRPr="008A38C9" w:rsidRDefault="00C525AC" w:rsidP="00D55528">
      <w:pPr>
        <w:pStyle w:val="a3"/>
        <w:jc w:val="right"/>
        <w:rPr>
          <w:rFonts w:cs="Times New Roman"/>
          <w:sz w:val="24"/>
          <w:szCs w:val="24"/>
        </w:rPr>
      </w:pPr>
      <w:r w:rsidRPr="008A38C9">
        <w:rPr>
          <w:rFonts w:cs="Times New Roman"/>
          <w:sz w:val="24"/>
          <w:szCs w:val="24"/>
        </w:rPr>
        <w:t>Таблица 3</w:t>
      </w: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1"/>
        <w:gridCol w:w="992"/>
        <w:gridCol w:w="2410"/>
        <w:gridCol w:w="9"/>
      </w:tblGrid>
      <w:tr w:rsidR="008A38C9" w:rsidRPr="008A38C9" w14:paraId="0ADD37DE" w14:textId="77777777" w:rsidTr="00D55528">
        <w:trPr>
          <w:gridAfter w:val="1"/>
          <w:wAfter w:w="9" w:type="dxa"/>
          <w:trHeight w:val="1390"/>
        </w:trPr>
        <w:tc>
          <w:tcPr>
            <w:tcW w:w="5841" w:type="dxa"/>
            <w:shd w:val="clear" w:color="auto" w:fill="auto"/>
          </w:tcPr>
          <w:p w14:paraId="43E24406" w14:textId="77777777" w:rsidR="00A22F9A" w:rsidRPr="008A38C9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992" w:type="dxa"/>
          </w:tcPr>
          <w:p w14:paraId="5A586841" w14:textId="77777777" w:rsidR="00A22F9A" w:rsidRPr="008A38C9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410" w:type="dxa"/>
            <w:shd w:val="clear" w:color="auto" w:fill="auto"/>
          </w:tcPr>
          <w:p w14:paraId="1A7B64F8" w14:textId="6A44C818" w:rsidR="00A22F9A" w:rsidRPr="008A38C9" w:rsidRDefault="00A22F9A" w:rsidP="00F7640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Форма проведения семинара 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Pr="008A38C9">
              <w:rPr>
                <w:sz w:val="24"/>
                <w:szCs w:val="24"/>
              </w:rPr>
              <w:t xml:space="preserve">семинары, практические занятия, мастер класс и </w:t>
            </w:r>
            <w:r w:rsidR="00D55528" w:rsidRPr="008A38C9">
              <w:rPr>
                <w:sz w:val="24"/>
                <w:szCs w:val="24"/>
              </w:rPr>
              <w:t>др.</w:t>
            </w:r>
            <w:r w:rsidRPr="008A38C9">
              <w:rPr>
                <w:sz w:val="24"/>
                <w:szCs w:val="24"/>
              </w:rPr>
              <w:t>)</w:t>
            </w:r>
          </w:p>
        </w:tc>
      </w:tr>
      <w:tr w:rsidR="008A38C9" w:rsidRPr="008A38C9" w14:paraId="6F5C8C7A" w14:textId="77777777" w:rsidTr="00A22F9A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6154054F" w14:textId="2882024B" w:rsidR="00A22F9A" w:rsidRPr="008A38C9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8A38C9" w:rsidRPr="008A38C9" w14:paraId="70F36A3C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1F170A8E" w14:textId="2043FCA6" w:rsidR="00A22F9A" w:rsidRPr="008A38C9" w:rsidRDefault="00A22F9A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1:</w:t>
            </w:r>
          </w:p>
          <w:p w14:paraId="76784298" w14:textId="7E42E164" w:rsidR="00A22F9A" w:rsidRPr="008A38C9" w:rsidRDefault="00A22F9A" w:rsidP="00F0306E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1</w:t>
            </w:r>
            <w:r w:rsidR="00FC3A04" w:rsidRPr="008A38C9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Методология научного исследования, особенности диссертации (4 часа)</w:t>
            </w:r>
          </w:p>
          <w:p w14:paraId="7E9FB880" w14:textId="7F5D5A6E" w:rsidR="00A22F9A" w:rsidRPr="008A38C9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A38C9">
              <w:rPr>
                <w:rFonts w:eastAsia="Calibri" w:cs="Times New Roman"/>
                <w:sz w:val="24"/>
                <w:szCs w:val="24"/>
              </w:rPr>
              <w:t>-системное представление содержания и особенностей диссертационного исследования, разбор критериев оценки соответствия результатов научных исследований требованиям к диссертации на соискание ученой степени кандидата наук;</w:t>
            </w:r>
          </w:p>
          <w:p w14:paraId="50760D4C" w14:textId="77777777" w:rsidR="00A22F9A" w:rsidRPr="008A38C9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A38C9">
              <w:rPr>
                <w:rFonts w:eastAsia="Calibri" w:cs="Times New Roman"/>
                <w:sz w:val="24"/>
                <w:szCs w:val="24"/>
              </w:rPr>
              <w:t>- структурно-логическая схема проведения научного исследования;</w:t>
            </w:r>
          </w:p>
          <w:p w14:paraId="11F5FA74" w14:textId="4726EFE2" w:rsidR="00A22F9A" w:rsidRPr="008A38C9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A38C9">
              <w:rPr>
                <w:rFonts w:eastAsia="Calibri" w:cs="Times New Roman"/>
                <w:sz w:val="24"/>
                <w:szCs w:val="24"/>
              </w:rPr>
              <w:t>- информационное обеспечение научно-исследовательской работы;</w:t>
            </w:r>
          </w:p>
          <w:p w14:paraId="3FA019A4" w14:textId="51452460" w:rsidR="00A22F9A" w:rsidRPr="008A38C9" w:rsidRDefault="00A22F9A" w:rsidP="00C720C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Calibri" w:cs="Times New Roman"/>
                <w:sz w:val="24"/>
                <w:szCs w:val="24"/>
              </w:rPr>
              <w:t>-</w:t>
            </w:r>
            <w:r w:rsidRPr="008A38C9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8A38C9">
              <w:rPr>
                <w:rFonts w:eastAsia="Calibri" w:cs="Times New Roman"/>
                <w:sz w:val="24"/>
                <w:szCs w:val="24"/>
              </w:rPr>
              <w:t>требования, предъявляемые к структуре и оформлению диссертации.</w:t>
            </w:r>
          </w:p>
          <w:p w14:paraId="52946CDA" w14:textId="16D8698D" w:rsidR="00A22F9A" w:rsidRPr="008A38C9" w:rsidRDefault="00A22F9A" w:rsidP="00F0306E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A38C9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>Тема 2.</w:t>
            </w:r>
            <w:r w:rsidRPr="008A38C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Методы и применяемые технологии научного исследования (4 часа) </w:t>
            </w:r>
          </w:p>
          <w:p w14:paraId="2320D651" w14:textId="77777777" w:rsidR="00A22F9A" w:rsidRPr="008A38C9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A38C9">
              <w:rPr>
                <w:rFonts w:eastAsia="Calibri" w:cs="Times New Roman"/>
                <w:sz w:val="24"/>
                <w:szCs w:val="24"/>
              </w:rPr>
              <w:t>- аналитическое обеспечение научно-исследовательской работы, математические и инструментальные методы и модели научного исследования;</w:t>
            </w:r>
          </w:p>
          <w:p w14:paraId="3DCAA337" w14:textId="378E7F53" w:rsidR="00A22F9A" w:rsidRPr="008A38C9" w:rsidRDefault="00A22F9A" w:rsidP="00C720C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- э</w:t>
            </w:r>
            <w:r w:rsidRPr="008A38C9">
              <w:rPr>
                <w:rFonts w:eastAsia="Calibri" w:cs="Times New Roman"/>
                <w:sz w:val="24"/>
                <w:szCs w:val="24"/>
              </w:rPr>
              <w:t xml:space="preserve">кономико-математические методы и современные технологии эмпирического исследования (MathLab, </w:t>
            </w:r>
            <w:r w:rsidRPr="008A38C9">
              <w:rPr>
                <w:rFonts w:eastAsia="Calibri" w:cs="Times New Roman"/>
                <w:sz w:val="24"/>
                <w:szCs w:val="24"/>
                <w:lang w:val="en-US"/>
              </w:rPr>
              <w:t>Rproject</w:t>
            </w:r>
            <w:r w:rsidRPr="008A38C9">
              <w:rPr>
                <w:rFonts w:eastAsia="Calibri" w:cs="Times New Roman"/>
                <w:sz w:val="24"/>
                <w:szCs w:val="24"/>
              </w:rPr>
              <w:t>/</w:t>
            </w:r>
            <w:r w:rsidRPr="008A38C9">
              <w:rPr>
                <w:rFonts w:eastAsia="Calibri" w:cs="Times New Roman"/>
                <w:sz w:val="24"/>
                <w:szCs w:val="24"/>
                <w:lang w:val="en-US"/>
              </w:rPr>
              <w:t>RStudio</w:t>
            </w:r>
            <w:r w:rsidRPr="008A38C9">
              <w:rPr>
                <w:rFonts w:eastAsia="Calibri" w:cs="Times New Roman"/>
                <w:sz w:val="24"/>
                <w:szCs w:val="24"/>
              </w:rPr>
              <w:t xml:space="preserve">, </w:t>
            </w:r>
            <w:r w:rsidRPr="008A38C9">
              <w:rPr>
                <w:rFonts w:eastAsia="Calibri" w:cs="Times New Roman"/>
                <w:sz w:val="24"/>
                <w:szCs w:val="24"/>
                <w:lang w:val="en-US"/>
              </w:rPr>
              <w:t>STATISTICA</w:t>
            </w:r>
            <w:r w:rsidRPr="008A38C9">
              <w:rPr>
                <w:rFonts w:eastAsia="Calibri" w:cs="Times New Roman"/>
                <w:sz w:val="24"/>
                <w:szCs w:val="24"/>
              </w:rPr>
              <w:t xml:space="preserve"> и др.);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C8609EC" w14:textId="34C6FA2E" w:rsidR="00A22F9A" w:rsidRPr="008A38C9" w:rsidRDefault="00A22F9A" w:rsidP="00C720CC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авторские методики исследования.</w:t>
            </w:r>
          </w:p>
        </w:tc>
        <w:tc>
          <w:tcPr>
            <w:tcW w:w="992" w:type="dxa"/>
          </w:tcPr>
          <w:p w14:paraId="4D378843" w14:textId="233AC98A" w:rsidR="00A22F9A" w:rsidRPr="008A38C9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14:paraId="08B77FF4" w14:textId="77777777" w:rsidR="00233A3E" w:rsidRPr="008A38C9" w:rsidRDefault="00233A3E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F626BE6" w14:textId="3168A8A8" w:rsidR="00A22F9A" w:rsidRPr="008A38C9" w:rsidRDefault="00233A3E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Обсуждение </w:t>
            </w:r>
            <w:r w:rsidR="001E520C"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методологических 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вопросов в формате круглого стола</w:t>
            </w:r>
          </w:p>
          <w:p w14:paraId="34215E28" w14:textId="77777777" w:rsidR="00A22F9A" w:rsidRPr="008A38C9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7EDDA3E" w14:textId="38137CA1" w:rsidR="00A22F9A" w:rsidRPr="008A38C9" w:rsidRDefault="00233A3E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Аналитический обзор публикаций по теме исследования в ведущих научных журналах </w:t>
            </w:r>
          </w:p>
          <w:p w14:paraId="31394D1C" w14:textId="77777777" w:rsidR="00A22F9A" w:rsidRPr="008A38C9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E55FBD7" w14:textId="74B9C2C6" w:rsidR="00A22F9A" w:rsidRPr="008A38C9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57223BD" w14:textId="77777777" w:rsidR="0052361F" w:rsidRPr="008A38C9" w:rsidRDefault="0052361F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67350E6" w14:textId="4C2DE776" w:rsidR="00A22F9A" w:rsidRPr="008A38C9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cs="Times New Roman"/>
                <w:sz w:val="24"/>
                <w:szCs w:val="24"/>
              </w:rPr>
              <w:t xml:space="preserve">Проблемный семинар Коллективный анализ модельной статьи из </w:t>
            </w:r>
            <w:r w:rsidR="00233A3E" w:rsidRPr="008A38C9">
              <w:rPr>
                <w:rFonts w:cs="Times New Roman"/>
                <w:sz w:val="24"/>
                <w:szCs w:val="24"/>
              </w:rPr>
              <w:t>перечня научных журналов, рекомендованных ВАК</w:t>
            </w:r>
          </w:p>
        </w:tc>
      </w:tr>
      <w:tr w:rsidR="008A38C9" w:rsidRPr="008A38C9" w14:paraId="2879BAB3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4855E963" w14:textId="7E69FEA7" w:rsidR="00A22F9A" w:rsidRPr="008A38C9" w:rsidRDefault="00A22F9A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2:</w:t>
            </w:r>
          </w:p>
          <w:p w14:paraId="1CC0338A" w14:textId="729DBECB" w:rsidR="00A22F9A" w:rsidRPr="008A38C9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3.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Обзор научных концепций по проблематике диссертации (4 часа)</w:t>
            </w:r>
          </w:p>
          <w:p w14:paraId="5CA0FCD3" w14:textId="20DD39B4" w:rsidR="00A22F9A" w:rsidRPr="008A38C9" w:rsidRDefault="00A22F9A" w:rsidP="0055576A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систематизация гипотез и теорий различных научных школ, ученых по проблематике диссертации; - оценка адекватности сложившихся теорий и концепций современным требованиям экономики и общества;</w:t>
            </w:r>
          </w:p>
          <w:p w14:paraId="79608316" w14:textId="66CDBA6D" w:rsidR="00A22F9A" w:rsidRPr="008A38C9" w:rsidRDefault="00A22F9A" w:rsidP="00FC3A04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8C9">
              <w:rPr>
                <w:rFonts w:ascii="Times New Roman" w:hAnsi="Times New Roman" w:cs="Times New Roman"/>
                <w:sz w:val="24"/>
                <w:szCs w:val="24"/>
              </w:rPr>
              <w:t>-  теоретическое обоснование наличия новых закономерностей, неизвестных связей, зависимостей, определяющих необходимость уточнения теоретических положений, концепций по проблематике диссертации.</w:t>
            </w:r>
          </w:p>
          <w:p w14:paraId="7F3066EE" w14:textId="646297C8" w:rsidR="00A22F9A" w:rsidRPr="008A38C9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4.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научной гипотезы диссертации (4 часа) </w:t>
            </w:r>
          </w:p>
          <w:p w14:paraId="17447DD2" w14:textId="5BD4C07D" w:rsidR="00A22F9A" w:rsidRPr="008A38C9" w:rsidRDefault="00A22F9A" w:rsidP="00F0306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8C9">
              <w:rPr>
                <w:rFonts w:ascii="Times New Roman" w:hAnsi="Times New Roman" w:cs="Times New Roman"/>
                <w:sz w:val="24"/>
                <w:szCs w:val="24"/>
              </w:rPr>
              <w:t>- идеи, аргументы, доказательства необходимости разработки новых концептуальных подходов к решению проблемы, исследуемой в диссертации;</w:t>
            </w:r>
          </w:p>
          <w:p w14:paraId="453F621A" w14:textId="738EA538" w:rsidR="00A22F9A" w:rsidRPr="008A38C9" w:rsidRDefault="00A22F9A" w:rsidP="00F0306E">
            <w:pPr>
              <w:pStyle w:val="HTML"/>
              <w:shd w:val="clear" w:color="auto" w:fill="FFFFFF"/>
              <w:jc w:val="both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положения научной гипотезы, элементы теории, аксиомы, которые используются для решения задач диссертационного исследования</w:t>
            </w:r>
          </w:p>
        </w:tc>
        <w:tc>
          <w:tcPr>
            <w:tcW w:w="992" w:type="dxa"/>
          </w:tcPr>
          <w:p w14:paraId="2BA36546" w14:textId="74E0562E" w:rsidR="00A22F9A" w:rsidRPr="008A38C9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410" w:type="dxa"/>
            <w:shd w:val="clear" w:color="auto" w:fill="auto"/>
          </w:tcPr>
          <w:p w14:paraId="405B042E" w14:textId="77777777" w:rsidR="00ED32F6" w:rsidRPr="008A38C9" w:rsidRDefault="00ED32F6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12FEB4D9" w14:textId="77777777" w:rsidR="0052361F" w:rsidRPr="008A38C9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Проблемный семинар</w:t>
            </w:r>
          </w:p>
          <w:p w14:paraId="130B7F49" w14:textId="506C9F87" w:rsidR="00A22F9A" w:rsidRPr="008A38C9" w:rsidRDefault="00ED32F6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Научная дискуссия</w:t>
            </w:r>
          </w:p>
          <w:p w14:paraId="273AD102" w14:textId="77777777" w:rsidR="00A22F9A" w:rsidRPr="008A38C9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6284C73" w14:textId="77777777" w:rsidR="001E520C" w:rsidRPr="008A38C9" w:rsidRDefault="00ED32F6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cs="Times New Roman"/>
                <w:sz w:val="24"/>
                <w:szCs w:val="24"/>
              </w:rPr>
              <w:t>О</w:t>
            </w:r>
            <w:r w:rsidR="00A22F9A"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бсуждение аналитического сообщения. </w:t>
            </w:r>
          </w:p>
          <w:p w14:paraId="75EFCC11" w14:textId="77777777" w:rsidR="001E520C" w:rsidRPr="008A38C9" w:rsidRDefault="001E520C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3A5C043" w14:textId="77777777" w:rsidR="00D55528" w:rsidRPr="008A38C9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56ADBA9" w14:textId="2F79BC29" w:rsidR="00D55528" w:rsidRPr="008A38C9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6C343B98" w14:textId="2ADF3A18" w:rsidR="00D55528" w:rsidRPr="008A38C9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0C47892" w14:textId="77777777" w:rsidR="00D55528" w:rsidRPr="008A38C9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26B7F246" w14:textId="38CDACCC" w:rsidR="00ED32F6" w:rsidRPr="008A38C9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 xml:space="preserve">Коллективный анализ в формате оппонирования. </w:t>
            </w:r>
          </w:p>
          <w:p w14:paraId="29D819A8" w14:textId="77777777" w:rsidR="00ED32F6" w:rsidRPr="008A38C9" w:rsidRDefault="00ED32F6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1671039C" w14:textId="7EB9CCE8" w:rsidR="00A22F9A" w:rsidRPr="008A38C9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cs="Times New Roman"/>
                <w:sz w:val="24"/>
                <w:szCs w:val="24"/>
              </w:rPr>
              <w:t>Мозговой штурм.</w:t>
            </w:r>
          </w:p>
          <w:p w14:paraId="36710280" w14:textId="08A42EE6" w:rsidR="00A22F9A" w:rsidRPr="008A38C9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cs="Times New Roman"/>
                <w:sz w:val="24"/>
                <w:szCs w:val="24"/>
              </w:rPr>
              <w:lastRenderedPageBreak/>
              <w:t>Научная дискуссия, семинар-зачет</w:t>
            </w:r>
          </w:p>
        </w:tc>
      </w:tr>
      <w:tr w:rsidR="008A38C9" w:rsidRPr="008A38C9" w14:paraId="43C32D56" w14:textId="77777777" w:rsidTr="00A22F9A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60FC2278" w14:textId="77777777" w:rsidR="00A22F9A" w:rsidRPr="008A38C9" w:rsidRDefault="00A22F9A" w:rsidP="00FC3A0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Второй год обучения</w:t>
            </w:r>
          </w:p>
        </w:tc>
      </w:tr>
      <w:tr w:rsidR="008A38C9" w:rsidRPr="008A38C9" w14:paraId="4E8C22FD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2F71E926" w14:textId="70CC32F3" w:rsidR="00A22F9A" w:rsidRPr="008A38C9" w:rsidRDefault="00A22F9A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3:</w:t>
            </w:r>
          </w:p>
          <w:p w14:paraId="4DCA24C8" w14:textId="151F7A22" w:rsidR="00A22F9A" w:rsidRPr="008A38C9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5.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положений теоретической новизны диссертации (4 часа)</w:t>
            </w:r>
          </w:p>
          <w:p w14:paraId="567F963D" w14:textId="262B07BE" w:rsidR="00A22F9A" w:rsidRPr="008A38C9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презентация аспирантами положений теоретической новизны на семинаре;</w:t>
            </w:r>
          </w:p>
          <w:p w14:paraId="3EDBC236" w14:textId="7D75E699" w:rsidR="00A22F9A" w:rsidRPr="008A38C9" w:rsidRDefault="00A22F9A" w:rsidP="00F4143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обсуждение положений теоретической новизны, оценка их новизны и соответствия требованиям, установленным федеральными и локальными актами к диссертациям.</w:t>
            </w:r>
          </w:p>
          <w:p w14:paraId="14B07316" w14:textId="61EF6199" w:rsidR="00A22F9A" w:rsidRPr="008A38C9" w:rsidRDefault="00A22F9A" w:rsidP="00F4143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6.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актуальности и проблематики, отраженной в опубликованных (подготовленных к публикации) статьях или научных докладах (4 часа) </w:t>
            </w:r>
          </w:p>
          <w:p w14:paraId="23E9CA79" w14:textId="739D144F" w:rsidR="00A22F9A" w:rsidRPr="008A38C9" w:rsidRDefault="00A22F9A" w:rsidP="00F4143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представление аспирантами основных положений опубликованных научных статей, имеющих научную новизну и практическую значимость;</w:t>
            </w:r>
          </w:p>
          <w:p w14:paraId="1AFA95AC" w14:textId="60016537" w:rsidR="00A22F9A" w:rsidRPr="008A38C9" w:rsidRDefault="00A22F9A" w:rsidP="00692EA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оценка соответствия положений научных статей требованиям, установленным федеральными и локальными актами к апробации результатов научных исследований.</w:t>
            </w:r>
          </w:p>
          <w:p w14:paraId="19BDDDCC" w14:textId="459270C5" w:rsidR="00A22F9A" w:rsidRPr="008A38C9" w:rsidRDefault="00A22F9A" w:rsidP="00692EA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7.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методических подходов и критериев анализа данных по проблематике исследования (4 часа)</w:t>
            </w:r>
          </w:p>
          <w:p w14:paraId="59D97D9F" w14:textId="77777777" w:rsidR="00A22F9A" w:rsidRPr="008A38C9" w:rsidRDefault="00A22F9A" w:rsidP="00692EA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требования к структуре данных для анализа, характеристика баз данных для проведения исследования, экспериментов моделирования процессов и т.п. по проблематике диссертационного исследования;</w:t>
            </w:r>
          </w:p>
          <w:p w14:paraId="31AF0A9E" w14:textId="6C21101C" w:rsidR="00A22F9A" w:rsidRPr="008A38C9" w:rsidRDefault="00A22F9A" w:rsidP="00F0306E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методика сбора, обобщения и обработки статистических данных, другой информации по проблематике диссертационного исследования.</w:t>
            </w:r>
            <w:r w:rsidRPr="008A38C9" w:rsidDel="007A33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14:paraId="23372917" w14:textId="3F088FC7" w:rsidR="00A22F9A" w:rsidRPr="008A38C9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14:paraId="198ED604" w14:textId="77777777" w:rsidR="00133D30" w:rsidRPr="008A38C9" w:rsidRDefault="00133D30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9D92B4E" w14:textId="16FDA725" w:rsidR="00A22F9A" w:rsidRPr="008A38C9" w:rsidRDefault="00A22F9A" w:rsidP="00D5552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Обсуждение первой главы диссертации в формате дискуссии.</w:t>
            </w:r>
          </w:p>
          <w:p w14:paraId="7FB252E0" w14:textId="77777777" w:rsidR="00A22F9A" w:rsidRPr="008A38C9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99E678D" w14:textId="0A91EB1F" w:rsidR="00A16B10" w:rsidRPr="008A38C9" w:rsidRDefault="00133D30" w:rsidP="00D5552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Доклады и презентации аспирантов,</w:t>
            </w:r>
            <w:r w:rsidR="00A16B10" w:rsidRPr="008A38C9">
              <w:rPr>
                <w:rFonts w:cs="Times New Roman"/>
                <w:sz w:val="24"/>
                <w:szCs w:val="24"/>
              </w:rPr>
              <w:t xml:space="preserve"> </w:t>
            </w:r>
            <w:r w:rsidR="0052361F" w:rsidRPr="008A38C9">
              <w:rPr>
                <w:rFonts w:cs="Times New Roman"/>
                <w:sz w:val="24"/>
                <w:szCs w:val="24"/>
              </w:rPr>
              <w:t xml:space="preserve">их </w:t>
            </w:r>
            <w:r w:rsidRPr="008A38C9">
              <w:rPr>
                <w:rFonts w:eastAsia="Calibri"/>
                <w:sz w:val="24"/>
                <w:szCs w:val="24"/>
              </w:rPr>
              <w:t xml:space="preserve">обсуждение </w:t>
            </w:r>
          </w:p>
          <w:p w14:paraId="1AF5C29B" w14:textId="77777777" w:rsidR="0052361F" w:rsidRPr="008A38C9" w:rsidRDefault="0052361F" w:rsidP="00D5552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2515642" w14:textId="17C69DBF" w:rsidR="00A22F9A" w:rsidRPr="008A38C9" w:rsidRDefault="001E520C" w:rsidP="001E520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8A38C9">
              <w:rPr>
                <w:rFonts w:eastAsia="Calibri"/>
                <w:sz w:val="24"/>
                <w:szCs w:val="24"/>
              </w:rPr>
              <w:t>Коллективная дискуссия</w:t>
            </w:r>
          </w:p>
          <w:p w14:paraId="67B50D2A" w14:textId="77777777" w:rsidR="001E520C" w:rsidRPr="008A38C9" w:rsidRDefault="001E520C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C7DDFBC" w14:textId="563E4C1B" w:rsidR="00A22F9A" w:rsidRPr="008A38C9" w:rsidRDefault="001E520C" w:rsidP="001E520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 xml:space="preserve">Доклады аспирантов 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по проблематике исследования</w:t>
            </w:r>
            <w:r w:rsidRPr="008A38C9">
              <w:rPr>
                <w:rFonts w:cs="Times New Roman"/>
                <w:sz w:val="24"/>
                <w:szCs w:val="24"/>
              </w:rPr>
              <w:t xml:space="preserve"> и их обсуждение</w:t>
            </w:r>
          </w:p>
          <w:p w14:paraId="708D5044" w14:textId="77777777" w:rsidR="00A22F9A" w:rsidRPr="008A38C9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991F6E1" w14:textId="77777777" w:rsidR="00FC3A04" w:rsidRPr="008A38C9" w:rsidRDefault="00FC3A04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BEFC03E" w14:textId="77777777" w:rsidR="00A22F9A" w:rsidRPr="008A38C9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 xml:space="preserve">Обсуждение аналитических сообщений по статьям аспирантов для журналов ВАК, </w:t>
            </w:r>
          </w:p>
          <w:p w14:paraId="16301B18" w14:textId="0BAC60A6" w:rsidR="00A22F9A" w:rsidRPr="008A38C9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8A38C9" w:rsidRPr="008A38C9" w14:paraId="0041FEC5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0BABE864" w14:textId="77777777" w:rsidR="00A22F9A" w:rsidRPr="008A38C9" w:rsidRDefault="00A22F9A" w:rsidP="00FC3A04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Семестр 4: </w:t>
            </w:r>
          </w:p>
          <w:p w14:paraId="6FABCEF2" w14:textId="3ECF989A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8.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результатов и основных выводов аналитического исследования по проблематике диссертации (4 часа)</w:t>
            </w:r>
          </w:p>
          <w:p w14:paraId="3094D316" w14:textId="619503E8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представление аспирантами основных результатов и выводов аналитического исследования по направлениям диссертационного исследования;</w:t>
            </w:r>
          </w:p>
          <w:p w14:paraId="4B7A0A10" w14:textId="2F1C7737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обсуждение выводов и результатов, оценка их обоснованности и корректности интерпретации.</w:t>
            </w:r>
          </w:p>
          <w:p w14:paraId="0467150A" w14:textId="3C4FB9FF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9.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основных рекомендаций, имеющих практическое значение (4 часа)</w:t>
            </w:r>
          </w:p>
          <w:p w14:paraId="4545EEC7" w14:textId="4B73F44A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представление аспирантами рекомендаций по проблематике диссертации, имеющих практическую значимость;</w:t>
            </w:r>
          </w:p>
          <w:p w14:paraId="5C00B6FE" w14:textId="721647BA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оценка соответствия рекомендаций реальным запросам государства/общества/компаний и т.п., а также требованиям, установленным федеральными и локальными актами к положениям диссертации, 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имеющим практическую значимость и выносимым на защиту как новые.</w:t>
            </w:r>
          </w:p>
          <w:p w14:paraId="58BA19EA" w14:textId="639866AC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10.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положений, выносимых на защиту (4 часа)</w:t>
            </w:r>
          </w:p>
          <w:p w14:paraId="7680FF18" w14:textId="6B060DAC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представление аспирантами положений, выносимых на защиту;</w:t>
            </w:r>
          </w:p>
          <w:p w14:paraId="71271162" w14:textId="472C1C6A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оценка соответствия положений, выносимых на защиту, требованиям, предъявляемым к ним федеральными и локальными актами, диссертационными советами.</w:t>
            </w:r>
          </w:p>
        </w:tc>
        <w:tc>
          <w:tcPr>
            <w:tcW w:w="992" w:type="dxa"/>
          </w:tcPr>
          <w:p w14:paraId="02D2D5C4" w14:textId="2C37E0BA" w:rsidR="00A22F9A" w:rsidRPr="008A38C9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410" w:type="dxa"/>
            <w:shd w:val="clear" w:color="auto" w:fill="auto"/>
          </w:tcPr>
          <w:p w14:paraId="6195B76C" w14:textId="77777777" w:rsidR="00FC3A04" w:rsidRPr="008A38C9" w:rsidRDefault="00FC3A04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AB23248" w14:textId="2FB8DA26" w:rsidR="00A22F9A" w:rsidRPr="008A38C9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Обсуждение аналитического сообщения по второй главе диссертации в формате оппонирования. Мозговой штурм.</w:t>
            </w:r>
          </w:p>
          <w:p w14:paraId="58277E92" w14:textId="77777777" w:rsidR="00A22F9A" w:rsidRPr="008A38C9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AB76B71" w14:textId="47AA9F59" w:rsidR="00A22F9A" w:rsidRPr="008A38C9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Обсуждение аналитического сообщения по второй главе диссертации в формате оппонирования. Мозговой штурм.</w:t>
            </w:r>
          </w:p>
          <w:p w14:paraId="36B8E9C6" w14:textId="77777777" w:rsidR="00A22F9A" w:rsidRPr="008A38C9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186C9D53" w14:textId="55498139" w:rsidR="00A22F9A" w:rsidRPr="008A38C9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FEF3E9F" w14:textId="77777777" w:rsidR="00D55528" w:rsidRPr="008A38C9" w:rsidRDefault="00D55528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2EA40317" w14:textId="63DBB1DA" w:rsidR="00A22F9A" w:rsidRPr="008A38C9" w:rsidRDefault="00FC3A04" w:rsidP="00FC3A0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="00A22F9A"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бсуждение элементов научной новизны по </w:t>
            </w:r>
            <w:r w:rsidR="00A22F9A" w:rsidRPr="008A38C9">
              <w:rPr>
                <w:rFonts w:cs="Times New Roman"/>
                <w:sz w:val="24"/>
                <w:szCs w:val="24"/>
              </w:rPr>
              <w:t>второй главе диссертации,</w:t>
            </w:r>
          </w:p>
          <w:p w14:paraId="6D5F68BD" w14:textId="65174260" w:rsidR="00A22F9A" w:rsidRPr="008A38C9" w:rsidRDefault="00A22F9A" w:rsidP="00FC3A0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8A38C9" w:rsidRPr="008A38C9" w14:paraId="2DC40891" w14:textId="489745F8" w:rsidTr="00A22F9A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7ED78987" w14:textId="77777777" w:rsidR="00A22F9A" w:rsidRPr="008A38C9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Третий год обучения</w:t>
            </w:r>
          </w:p>
        </w:tc>
      </w:tr>
      <w:tr w:rsidR="008A38C9" w:rsidRPr="008A38C9" w14:paraId="41CB6405" w14:textId="77777777" w:rsidTr="00D55528">
        <w:trPr>
          <w:gridAfter w:val="1"/>
          <w:wAfter w:w="9" w:type="dxa"/>
          <w:trHeight w:val="4332"/>
        </w:trPr>
        <w:tc>
          <w:tcPr>
            <w:tcW w:w="5841" w:type="dxa"/>
            <w:shd w:val="clear" w:color="auto" w:fill="auto"/>
          </w:tcPr>
          <w:p w14:paraId="06036F80" w14:textId="77777777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5:</w:t>
            </w:r>
          </w:p>
          <w:p w14:paraId="36F69586" w14:textId="31E4D186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11.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Методика и результаты апробации по теме исследования. Оценка отражения положений, выносимых на защиту, в публикациях (4 часа)</w:t>
            </w:r>
          </w:p>
          <w:p w14:paraId="402867B5" w14:textId="2A564C69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представление аспирантами методики и результатов апробации по теме диссертационного исследования;</w:t>
            </w:r>
          </w:p>
          <w:p w14:paraId="5FE2BD06" w14:textId="77777777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оценка соответствия результатов апробации научной гипотезе диссертации;</w:t>
            </w:r>
          </w:p>
          <w:p w14:paraId="3B1FF72C" w14:textId="5BCAA71A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оценка личного вклада аспиранта в решение исследования.</w:t>
            </w:r>
          </w:p>
          <w:p w14:paraId="54896297" w14:textId="2B0ED506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>Тема 12.</w:t>
            </w:r>
            <w:r w:rsidRPr="008A38C9">
              <w:rPr>
                <w:rFonts w:eastAsia="Calibri" w:cs="Times New Roman"/>
                <w:sz w:val="24"/>
                <w:szCs w:val="24"/>
              </w:rPr>
              <w:t xml:space="preserve"> Требования (ГОСТов, федеральных и локальных актов), предъявляемые к оформлению и структуре диссертации и автореферата, порядок представления диссертации к обсуждению на заседании департамента/кафедры для получения рекомендации к защите 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(4 часа)</w:t>
            </w:r>
          </w:p>
        </w:tc>
        <w:tc>
          <w:tcPr>
            <w:tcW w:w="992" w:type="dxa"/>
          </w:tcPr>
          <w:p w14:paraId="3598125F" w14:textId="18BCEF70" w:rsidR="00A22F9A" w:rsidRPr="008A38C9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14:paraId="7A10F5C6" w14:textId="77777777" w:rsidR="008E5870" w:rsidRPr="008A38C9" w:rsidRDefault="008E5870" w:rsidP="008E587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6E3ED17" w14:textId="19CD7512" w:rsidR="00A22F9A" w:rsidRPr="008A38C9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ситуационных задач</w:t>
            </w:r>
          </w:p>
          <w:p w14:paraId="0E107703" w14:textId="77777777" w:rsidR="00A22F9A" w:rsidRPr="008A38C9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D5314FC" w14:textId="09D362CE" w:rsidR="00A22F9A" w:rsidRPr="008A38C9" w:rsidRDefault="00C17710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Обсуждение практической значимости исследования</w:t>
            </w:r>
          </w:p>
          <w:p w14:paraId="0B913930" w14:textId="77777777" w:rsidR="00A22F9A" w:rsidRPr="008A38C9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483F8FC" w14:textId="19359E83" w:rsidR="00A22F9A" w:rsidRPr="008A38C9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Обсуждение аналитических сообщений по готовым (первый вариант) диссертациям,</w:t>
            </w:r>
          </w:p>
          <w:p w14:paraId="2605A659" w14:textId="05F3CBB8" w:rsidR="00A22F9A" w:rsidRPr="008A38C9" w:rsidRDefault="00A22F9A" w:rsidP="008E587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8A38C9" w:rsidRPr="008A38C9" w14:paraId="297468D8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67404332" w14:textId="656D92AA" w:rsidR="00A22F9A" w:rsidRPr="008A38C9" w:rsidRDefault="00A22F9A" w:rsidP="00BD2A01">
            <w:pPr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8A38C9">
              <w:rPr>
                <w:rFonts w:eastAsia="Calibri" w:cs="Times New Roman"/>
                <w:b/>
                <w:sz w:val="24"/>
                <w:szCs w:val="24"/>
              </w:rPr>
              <w:t>Семестр 6:</w:t>
            </w:r>
          </w:p>
          <w:p w14:paraId="32C8FCCB" w14:textId="265EC1F4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>Тема 13.</w:t>
            </w:r>
            <w:r w:rsidRPr="008A38C9">
              <w:rPr>
                <w:rFonts w:eastAsia="Calibri" w:cs="Times New Roman"/>
                <w:sz w:val="24"/>
                <w:szCs w:val="24"/>
              </w:rPr>
              <w:t xml:space="preserve"> Порядок обсуждения и защиты диссертации (совместно с ученым секретарем профильного диссертационного совета)</w:t>
            </w:r>
          </w:p>
        </w:tc>
        <w:tc>
          <w:tcPr>
            <w:tcW w:w="992" w:type="dxa"/>
          </w:tcPr>
          <w:p w14:paraId="6396BD94" w14:textId="233A511D" w:rsidR="00A22F9A" w:rsidRPr="008A38C9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14:paraId="1C538DAC" w14:textId="7B01B6F7" w:rsidR="00A22F9A" w:rsidRPr="008A38C9" w:rsidRDefault="00A22F9A" w:rsidP="008E587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проектов научных докладов, выносимых на защиту,</w:t>
            </w:r>
          </w:p>
          <w:p w14:paraId="28F3BBB2" w14:textId="4C6EBA27" w:rsidR="00A22F9A" w:rsidRPr="008A38C9" w:rsidRDefault="00A22F9A" w:rsidP="008E587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A22F9A" w:rsidRPr="008A38C9" w14:paraId="7C20F6A7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71E6DD63" w14:textId="77777777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14:paraId="40C824A3" w14:textId="23A8C284" w:rsidR="00A22F9A" w:rsidRPr="008A38C9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10" w:type="dxa"/>
            <w:shd w:val="clear" w:color="auto" w:fill="auto"/>
          </w:tcPr>
          <w:p w14:paraId="59325CDA" w14:textId="77777777" w:rsidR="00A22F9A" w:rsidRPr="008A38C9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7A34E3F" w14:textId="77777777" w:rsidR="00CE1386" w:rsidRPr="008A38C9" w:rsidRDefault="00CE1386" w:rsidP="00566801">
      <w:pPr>
        <w:spacing w:after="0" w:line="240" w:lineRule="auto"/>
        <w:jc w:val="both"/>
        <w:rPr>
          <w:b/>
          <w:bCs/>
          <w:szCs w:val="28"/>
        </w:rPr>
      </w:pPr>
    </w:p>
    <w:p w14:paraId="0CEA57DC" w14:textId="2F738AAF" w:rsidR="00CA7415" w:rsidRPr="008A38C9" w:rsidRDefault="003553B7" w:rsidP="00566801">
      <w:pPr>
        <w:spacing w:after="0" w:line="240" w:lineRule="auto"/>
        <w:jc w:val="both"/>
        <w:rPr>
          <w:b/>
          <w:szCs w:val="28"/>
        </w:rPr>
      </w:pPr>
      <w:bookmarkStart w:id="7" w:name="_Hlk131497844"/>
      <w:r w:rsidRPr="008A38C9">
        <w:rPr>
          <w:b/>
          <w:szCs w:val="28"/>
        </w:rPr>
        <w:t xml:space="preserve">5. </w:t>
      </w:r>
      <w:r w:rsidR="00165786" w:rsidRPr="008A38C9">
        <w:rPr>
          <w:b/>
          <w:szCs w:val="28"/>
        </w:rPr>
        <w:t>Перечень основной и дополнительной литературы, необходимой для освоения НМС</w:t>
      </w:r>
    </w:p>
    <w:p w14:paraId="0C924D84" w14:textId="12A65C3F" w:rsidR="00026EB1" w:rsidRPr="008A38C9" w:rsidRDefault="00026EB1" w:rsidP="0046524F">
      <w:pPr>
        <w:spacing w:after="0" w:line="240" w:lineRule="auto"/>
        <w:ind w:firstLine="709"/>
        <w:contextualSpacing/>
        <w:jc w:val="both"/>
        <w:rPr>
          <w:b/>
        </w:rPr>
      </w:pPr>
      <w:r w:rsidRPr="008A38C9">
        <w:rPr>
          <w:b/>
        </w:rPr>
        <w:t>Нормативные правовые документы</w:t>
      </w:r>
    </w:p>
    <w:p w14:paraId="132D96E2" w14:textId="1A646300" w:rsidR="002F318F" w:rsidRPr="008A38C9" w:rsidRDefault="002F318F" w:rsidP="002F318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  <w:r w:rsidRPr="008A38C9">
        <w:rPr>
          <w:rFonts w:cs="Times New Roman"/>
          <w:szCs w:val="28"/>
          <w:shd w:val="clear" w:color="auto" w:fill="FFFFFF"/>
        </w:rPr>
        <w:t>1. </w:t>
      </w:r>
      <w:hyperlink r:id="rId8" w:history="1">
        <w:r w:rsidRPr="008A38C9">
          <w:rPr>
            <w:rStyle w:val="af"/>
            <w:rFonts w:cs="Times New Roman"/>
            <w:color w:val="auto"/>
            <w:szCs w:val="28"/>
            <w:u w:val="none"/>
            <w:bdr w:val="none" w:sz="0" w:space="0" w:color="auto" w:frame="1"/>
            <w:shd w:val="clear" w:color="auto" w:fill="FFFFFF"/>
          </w:rPr>
          <w:t>«Об основах государственного регулирования внешнеторговой деятельности» Федеральный закон от 08.12.2003 N 164-ФЗ</w:t>
        </w:r>
      </w:hyperlink>
      <w:r w:rsidRPr="008A38C9">
        <w:rPr>
          <w:rFonts w:cs="Times New Roman"/>
          <w:szCs w:val="28"/>
        </w:rPr>
        <w:t xml:space="preserve"> (последняя редакция </w:t>
      </w:r>
      <w:r w:rsidRPr="008A38C9">
        <w:rPr>
          <w:rFonts w:cs="Times New Roman"/>
          <w:szCs w:val="28"/>
          <w:shd w:val="clear" w:color="auto" w:fill="F4F3F8"/>
        </w:rPr>
        <w:t>от 25.12.2023 </w:t>
      </w:r>
      <w:hyperlink r:id="rId9" w:anchor="dst100056" w:history="1">
        <w:r w:rsidRPr="008A38C9">
          <w:rPr>
            <w:rStyle w:val="af"/>
            <w:rFonts w:cs="Times New Roman"/>
            <w:color w:val="auto"/>
            <w:szCs w:val="28"/>
            <w:u w:val="none"/>
            <w:shd w:val="clear" w:color="auto" w:fill="F4F3F8"/>
          </w:rPr>
          <w:t>N 630-ФЗ</w:t>
        </w:r>
      </w:hyperlink>
      <w:r w:rsidRPr="008A38C9">
        <w:rPr>
          <w:rFonts w:cs="Times New Roman"/>
          <w:szCs w:val="28"/>
          <w:shd w:val="clear" w:color="auto" w:fill="F4F3F8"/>
        </w:rPr>
        <w:t>)</w:t>
      </w:r>
    </w:p>
    <w:p w14:paraId="3B9DBD9E" w14:textId="47168961" w:rsidR="002F318F" w:rsidRPr="008A38C9" w:rsidRDefault="002F318F" w:rsidP="002F318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 w:rsidRPr="008A38C9">
        <w:rPr>
          <w:sz w:val="28"/>
          <w:szCs w:val="28"/>
        </w:rPr>
        <w:t xml:space="preserve">2.Договор о </w:t>
      </w:r>
      <w:hyperlink r:id="rId10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таможенном кодексе Евразийского экономического союза</w:t>
        </w:r>
      </w:hyperlink>
      <w:r w:rsidRPr="008A38C9">
        <w:rPr>
          <w:sz w:val="28"/>
          <w:szCs w:val="28"/>
        </w:rPr>
        <w:t xml:space="preserve"> (Ратифицирован </w:t>
      </w:r>
      <w:hyperlink r:id="rId11" w:anchor="7D20K3" w:history="1">
        <w:r w:rsidRPr="008A38C9">
          <w:rPr>
            <w:rStyle w:val="af"/>
            <w:color w:val="auto"/>
            <w:sz w:val="28"/>
            <w:szCs w:val="28"/>
            <w:u w:val="none"/>
          </w:rPr>
          <w:t>Федеральным законом</w:t>
        </w:r>
        <w:r w:rsidR="00C77AE9" w:rsidRPr="008A38C9">
          <w:rPr>
            <w:rStyle w:val="af"/>
            <w:color w:val="auto"/>
            <w:sz w:val="28"/>
            <w:szCs w:val="28"/>
            <w:u w:val="none"/>
          </w:rPr>
          <w:t xml:space="preserve"> </w:t>
        </w:r>
        <w:r w:rsidRPr="008A38C9">
          <w:rPr>
            <w:rStyle w:val="af"/>
            <w:color w:val="auto"/>
            <w:sz w:val="28"/>
            <w:szCs w:val="28"/>
            <w:u w:val="none"/>
          </w:rPr>
          <w:t>от 14.11.2017 N 317-ФЗ</w:t>
        </w:r>
      </w:hyperlink>
      <w:r w:rsidR="00C77AE9" w:rsidRPr="008A38C9">
        <w:rPr>
          <w:sz w:val="28"/>
          <w:szCs w:val="28"/>
        </w:rPr>
        <w:t>,(</w:t>
      </w:r>
      <w:r w:rsidRPr="008A38C9">
        <w:rPr>
          <w:sz w:val="28"/>
          <w:szCs w:val="28"/>
        </w:rPr>
        <w:t xml:space="preserve">редакция, </w:t>
      </w:r>
      <w:r w:rsidRPr="008A38C9">
        <w:rPr>
          <w:sz w:val="28"/>
          <w:szCs w:val="28"/>
          <w:shd w:val="clear" w:color="auto" w:fill="FFFFFF"/>
        </w:rPr>
        <w:t>действующая с 23 марта 2021 года)</w:t>
      </w:r>
    </w:p>
    <w:p w14:paraId="6EBF0574" w14:textId="7263934E" w:rsidR="002F318F" w:rsidRPr="008A38C9" w:rsidRDefault="002F318F" w:rsidP="002F318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f"/>
          <w:color w:val="auto"/>
          <w:u w:val="none"/>
          <w:bdr w:val="none" w:sz="0" w:space="0" w:color="auto" w:frame="1"/>
        </w:rPr>
      </w:pPr>
      <w:r w:rsidRPr="008A38C9">
        <w:rPr>
          <w:sz w:val="28"/>
          <w:szCs w:val="28"/>
          <w:shd w:val="clear" w:color="auto" w:fill="FFFFFF"/>
        </w:rPr>
        <w:t>3.</w:t>
      </w:r>
      <w:r w:rsidRPr="008A38C9">
        <w:t xml:space="preserve"> </w:t>
      </w:r>
      <w:hyperlink r:id="rId12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«О валютном регулировании и валютном контроле» Федеральный закон от 10.12.2003 N 173-ФЗ</w:t>
        </w:r>
      </w:hyperlink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(последняя редакция от 11.03.2024</w:t>
      </w:r>
      <w:r w:rsidRPr="008A38C9"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  <w:t> </w:t>
      </w:r>
      <w:hyperlink r:id="rId13" w:anchor="dst100032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N 45-ФЗ</w:t>
        </w:r>
      </w:hyperlink>
      <w:r w:rsidRPr="008A38C9"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  <w:t>)</w:t>
      </w:r>
    </w:p>
    <w:p w14:paraId="6C581578" w14:textId="1CB7627A" w:rsidR="002F318F" w:rsidRPr="008A38C9" w:rsidRDefault="002F318F" w:rsidP="002F318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</w:pPr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4.</w:t>
      </w:r>
      <w:hyperlink r:id="rId14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«О специальных защитных, антидемпинговых и компенсационных мерах при импорте товаров» Федеральный закон от 08.12.2003 N 165-ФЗ</w:t>
        </w:r>
      </w:hyperlink>
      <w:r w:rsidR="00C77AE9"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</w:t>
      </w:r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(последняя редакция от</w:t>
      </w:r>
      <w:r w:rsidRPr="008A38C9"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  <w:t xml:space="preserve"> </w:t>
      </w:r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08.12.2020 </w:t>
      </w:r>
      <w:hyperlink r:id="rId15" w:anchor="dst100257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N 429-ФЗ</w:t>
        </w:r>
      </w:hyperlink>
      <w:r w:rsidRPr="008A38C9"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  <w:t>)</w:t>
      </w:r>
    </w:p>
    <w:p w14:paraId="1A802FA2" w14:textId="049A572B" w:rsidR="002F318F" w:rsidRPr="008A38C9" w:rsidRDefault="002F318F" w:rsidP="002F318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f"/>
          <w:color w:val="auto"/>
          <w:sz w:val="28"/>
          <w:szCs w:val="28"/>
          <w:u w:val="none"/>
          <w:bdr w:val="none" w:sz="0" w:space="0" w:color="auto" w:frame="1"/>
        </w:rPr>
      </w:pPr>
      <w:r w:rsidRPr="008A38C9"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  <w:lastRenderedPageBreak/>
        <w:t>5.</w:t>
      </w:r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</w:t>
      </w:r>
      <w:hyperlink r:id="rId16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«Об экспортном контроле» Федеральный закон от 18.07.1999 г. N 183-ФЗ</w:t>
        </w:r>
      </w:hyperlink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</w:rPr>
        <w:t> </w:t>
      </w:r>
      <w:r w:rsidR="00FE4E9D"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</w:rPr>
        <w:t>(последняя редакция  от 26 марта 2022 г. N 73-ФЗ</w:t>
      </w:r>
    </w:p>
    <w:p w14:paraId="300EBF33" w14:textId="5DB8A8F9" w:rsidR="00FE4E9D" w:rsidRPr="008A38C9" w:rsidRDefault="00FE4E9D" w:rsidP="002F318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</w:pPr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</w:rPr>
        <w:t>6.  </w:t>
      </w:r>
      <w:hyperlink r:id="rId17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«Об иностранных инвестициях в Российской Федерации» Федеральный закон от 09.07.1999 г. N 160-ФЗ</w:t>
        </w:r>
      </w:hyperlink>
      <w:r w:rsidR="00D92C05"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последняя редакция от</w:t>
      </w:r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29.12.2022 </w:t>
      </w:r>
      <w:hyperlink r:id="rId18" w:anchor="dst100009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N 620-ФЗ</w:t>
        </w:r>
      </w:hyperlink>
    </w:p>
    <w:p w14:paraId="58D167EA" w14:textId="7357934C" w:rsidR="002F318F" w:rsidRPr="008A38C9" w:rsidRDefault="00FE4E9D" w:rsidP="00BC62F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f"/>
          <w:color w:val="auto"/>
          <w:sz w:val="28"/>
          <w:szCs w:val="28"/>
          <w:u w:val="none"/>
          <w:bdr w:val="none" w:sz="0" w:space="0" w:color="auto" w:frame="1"/>
        </w:rPr>
      </w:pPr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7. </w:t>
      </w:r>
      <w:hyperlink r:id="rId19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«О координации международных и внешнеэкономических связей субъектов Российской Федерации» Федеральный закон от 04.01.1999 №4-ФЗ.</w:t>
        </w:r>
      </w:hyperlink>
      <w:r w:rsidR="00BC62F5"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(последняя редакция </w:t>
      </w:r>
      <w:r w:rsidR="00BC62F5"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</w:rPr>
        <w:t>от 13 июля 2015 г. N 255-ФЗ)</w:t>
      </w:r>
    </w:p>
    <w:p w14:paraId="55C95DBE" w14:textId="007C40FE" w:rsidR="004445F2" w:rsidRPr="008A38C9" w:rsidRDefault="004445F2" w:rsidP="004445F2">
      <w:pPr>
        <w:pStyle w:val="af0"/>
        <w:spacing w:before="0" w:beforeAutospacing="0" w:after="0" w:afterAutospacing="0"/>
        <w:rPr>
          <w:sz w:val="28"/>
          <w:szCs w:val="28"/>
        </w:rPr>
      </w:pPr>
      <w:r w:rsidRPr="008A38C9">
        <w:rPr>
          <w:sz w:val="28"/>
          <w:szCs w:val="28"/>
        </w:rPr>
        <w:t>8.Решение Высшего Евразийского экономического совета от 0.0.2019 № 20 «О концепции формирования общего финансового рынка Евразийского экономического союза»</w:t>
      </w:r>
    </w:p>
    <w:p w14:paraId="1C3D29B7" w14:textId="418F8ADA" w:rsidR="002F318F" w:rsidRPr="008A38C9" w:rsidRDefault="002F318F" w:rsidP="0046524F">
      <w:pPr>
        <w:spacing w:after="0" w:line="240" w:lineRule="auto"/>
        <w:ind w:firstLine="709"/>
        <w:contextualSpacing/>
        <w:jc w:val="both"/>
        <w:rPr>
          <w:rStyle w:val="af"/>
          <w:rFonts w:eastAsia="Times New Roman" w:cs="Times New Roman"/>
          <w:color w:val="auto"/>
          <w:szCs w:val="28"/>
          <w:u w:val="none"/>
          <w:bdr w:val="none" w:sz="0" w:space="0" w:color="auto" w:frame="1"/>
          <w:shd w:val="clear" w:color="auto" w:fill="FFFFFF"/>
          <w:lang w:eastAsia="ru-RU"/>
        </w:rPr>
      </w:pPr>
    </w:p>
    <w:p w14:paraId="4F3DA086" w14:textId="5C58891A" w:rsidR="00165786" w:rsidRPr="008A38C9" w:rsidRDefault="00165786" w:rsidP="00566801">
      <w:pPr>
        <w:spacing w:after="0"/>
        <w:ind w:firstLine="567"/>
        <w:jc w:val="both"/>
        <w:rPr>
          <w:szCs w:val="28"/>
        </w:rPr>
      </w:pPr>
      <w:r w:rsidRPr="008A38C9">
        <w:rPr>
          <w:b/>
          <w:bCs/>
          <w:szCs w:val="28"/>
        </w:rPr>
        <w:t>Основная литература</w:t>
      </w:r>
      <w:r w:rsidRPr="008A38C9">
        <w:rPr>
          <w:szCs w:val="28"/>
        </w:rPr>
        <w:t xml:space="preserve"> </w:t>
      </w:r>
    </w:p>
    <w:p w14:paraId="4B9087F5" w14:textId="2046200D" w:rsidR="00BC62F5" w:rsidRPr="008A38C9" w:rsidRDefault="008C25F1" w:rsidP="008022FF">
      <w:pPr>
        <w:pStyle w:val="a3"/>
        <w:numPr>
          <w:ilvl w:val="0"/>
          <w:numId w:val="39"/>
        </w:numPr>
        <w:spacing w:after="0"/>
        <w:jc w:val="both"/>
        <w:rPr>
          <w:shd w:val="clear" w:color="auto" w:fill="FFFFFF"/>
        </w:rPr>
      </w:pPr>
      <w:r w:rsidRPr="008A38C9">
        <w:rPr>
          <w:shd w:val="clear" w:color="auto" w:fill="FFFFFF"/>
        </w:rPr>
        <w:t xml:space="preserve">Мировая экономика и международные экономические отношения : учебник / под ред. В.К. Поспелова. — Москва : ИНФРА-М, 2024. — 370 с. + Доп. материалы [Электронный ресурc]. — (Высшее образование). — DOI 10.12737/835. - </w:t>
      </w:r>
      <w:r w:rsidR="008022FF" w:rsidRPr="008A38C9">
        <w:rPr>
          <w:shd w:val="clear" w:color="auto" w:fill="FFFFFF"/>
        </w:rPr>
        <w:t>ISBN 978-5-16-018896-6. - Текст</w:t>
      </w:r>
      <w:r w:rsidRPr="008A38C9">
        <w:rPr>
          <w:shd w:val="clear" w:color="auto" w:fill="FFFFFF"/>
        </w:rPr>
        <w:t>: электронный. - URL: https://znanium.com/catalog/product/2073483 (дата обращения: 23.04.2024). – Режим доступа: по подписке.</w:t>
      </w:r>
    </w:p>
    <w:p w14:paraId="1166CDED" w14:textId="4749D988" w:rsidR="002173A9" w:rsidRPr="008A38C9" w:rsidRDefault="002173A9" w:rsidP="008022FF">
      <w:pPr>
        <w:pStyle w:val="a3"/>
        <w:numPr>
          <w:ilvl w:val="0"/>
          <w:numId w:val="39"/>
        </w:numPr>
        <w:spacing w:after="0"/>
        <w:rPr>
          <w:shd w:val="clear" w:color="auto" w:fill="FFFFFF"/>
        </w:rPr>
      </w:pPr>
      <w:r w:rsidRPr="008A38C9">
        <w:rPr>
          <w:shd w:val="clear" w:color="auto" w:fill="FFFFFF"/>
        </w:rPr>
        <w:t>Мировые финансы: регулирование и оценка конъюнктуры мировых рынков : учебник и практикум для вузов / М. А. Эскиндаров [и др.] ; под общей редакцией М. А. Эскиндарова, Е. А. Звоновой. — Москва : Издательство Юрайт, 2024. — 270 с. — (Высшее образование). — ISBN 978-5-534-17688-9. — Текст : электронный // Образовательная платформа Юрайт [сайт]. — URL: </w:t>
      </w:r>
      <w:hyperlink r:id="rId20" w:tgtFrame="_blank" w:history="1">
        <w:r w:rsidRPr="008A38C9">
          <w:rPr>
            <w:rStyle w:val="af"/>
            <w:color w:val="auto"/>
            <w:bdr w:val="single" w:sz="2" w:space="0" w:color="E5E7EB" w:frame="1"/>
            <w:shd w:val="clear" w:color="auto" w:fill="FFFFFF"/>
          </w:rPr>
          <w:t>https://urait.ru/bcode/533548</w:t>
        </w:r>
      </w:hyperlink>
      <w:r w:rsidRPr="008A38C9">
        <w:rPr>
          <w:shd w:val="clear" w:color="auto" w:fill="FFFFFF"/>
        </w:rPr>
        <w:t> (дата обращения: 23.04.2024).</w:t>
      </w:r>
    </w:p>
    <w:p w14:paraId="1579FC53" w14:textId="77777777" w:rsidR="002173A9" w:rsidRPr="008A38C9" w:rsidRDefault="002173A9" w:rsidP="008022FF">
      <w:pPr>
        <w:pStyle w:val="a3"/>
        <w:numPr>
          <w:ilvl w:val="0"/>
          <w:numId w:val="39"/>
        </w:numPr>
        <w:spacing w:after="0"/>
        <w:rPr>
          <w:shd w:val="clear" w:color="auto" w:fill="FFFFFF"/>
        </w:rPr>
      </w:pPr>
      <w:r w:rsidRPr="008A38C9">
        <w:rPr>
          <w:shd w:val="clear" w:color="auto" w:fill="FFFFFF"/>
        </w:rPr>
        <w:t>Мировые финансы: структура и анализ мировых рынков : учебник и практикум для вузов / М. А. Эскиндаров [и др.] ; под общей редакцией М. А. Эскиндарова, Е. А. Звоновой. — Москва : Издательство Юрайт, 2024. — 409 с. — (Высшее образование). — ISBN 978-5-534-17687-2. — Текст : электронный // Образовательная платформа Юрайт [сайт]. — URL: </w:t>
      </w:r>
      <w:hyperlink r:id="rId21" w:tgtFrame="_blank" w:history="1">
        <w:r w:rsidRPr="008A38C9">
          <w:rPr>
            <w:rStyle w:val="af"/>
            <w:color w:val="auto"/>
            <w:bdr w:val="single" w:sz="2" w:space="0" w:color="E5E7EB" w:frame="1"/>
            <w:shd w:val="clear" w:color="auto" w:fill="FFFFFF"/>
          </w:rPr>
          <w:t>https://urait.ru/bcode/537555</w:t>
        </w:r>
      </w:hyperlink>
      <w:r w:rsidRPr="008A38C9">
        <w:rPr>
          <w:shd w:val="clear" w:color="auto" w:fill="FFFFFF"/>
        </w:rPr>
        <w:t> (дата обращения: 23.04.2024).</w:t>
      </w:r>
    </w:p>
    <w:p w14:paraId="4A36A197" w14:textId="2329666F" w:rsidR="002173A9" w:rsidRPr="008A38C9" w:rsidRDefault="002173A9" w:rsidP="008022FF">
      <w:pPr>
        <w:pStyle w:val="a3"/>
        <w:numPr>
          <w:ilvl w:val="0"/>
          <w:numId w:val="39"/>
        </w:numPr>
        <w:spacing w:after="0"/>
        <w:rPr>
          <w:shd w:val="clear" w:color="auto" w:fill="FFFFFF"/>
        </w:rPr>
      </w:pPr>
      <w:r w:rsidRPr="008A38C9">
        <w:rPr>
          <w:shd w:val="clear" w:color="auto" w:fill="FFFFFF"/>
        </w:rPr>
        <w:t>Ми</w:t>
      </w:r>
      <w:r w:rsidR="008022FF" w:rsidRPr="008A38C9">
        <w:rPr>
          <w:shd w:val="clear" w:color="auto" w:fill="FFFFFF"/>
        </w:rPr>
        <w:t>ровая экономика в 2 ч. Часть 1.</w:t>
      </w:r>
      <w:r w:rsidRPr="008A38C9">
        <w:rPr>
          <w:shd w:val="clear" w:color="auto" w:fill="FFFFFF"/>
        </w:rPr>
        <w:t>: учебник для вузов / Р. И. Хасбулатов [и др.] ; под редакцией Р. И. Хасбулатова. — 2-е изд., перераб. и доп. — Москва : Издательство Юрайт, 2024. — 689 с. — (Высшее образование). — ISBN 978-5-534-11204-7. — Текст : электронный // Образовательная платформа Юрайт [сайт]. — URL: </w:t>
      </w:r>
      <w:hyperlink r:id="rId22" w:tgtFrame="_blank" w:history="1">
        <w:r w:rsidRPr="008A38C9">
          <w:rPr>
            <w:rStyle w:val="af"/>
            <w:color w:val="auto"/>
            <w:bdr w:val="single" w:sz="2" w:space="0" w:color="E5E7EB" w:frame="1"/>
            <w:shd w:val="clear" w:color="auto" w:fill="FFFFFF"/>
          </w:rPr>
          <w:t>https://urait.ru/bcode/542412</w:t>
        </w:r>
      </w:hyperlink>
      <w:r w:rsidRPr="008A38C9">
        <w:rPr>
          <w:shd w:val="clear" w:color="auto" w:fill="FFFFFF"/>
        </w:rPr>
        <w:t> (дата обращения: 23.04.2024).</w:t>
      </w:r>
    </w:p>
    <w:p w14:paraId="2FF6ABDB" w14:textId="3CAA10D7" w:rsidR="002173A9" w:rsidRPr="008A38C9" w:rsidRDefault="002173A9" w:rsidP="008022FF">
      <w:pPr>
        <w:pStyle w:val="a3"/>
        <w:numPr>
          <w:ilvl w:val="0"/>
          <w:numId w:val="39"/>
        </w:numPr>
        <w:spacing w:after="0"/>
        <w:rPr>
          <w:shd w:val="clear" w:color="auto" w:fill="FFFFFF"/>
        </w:rPr>
      </w:pPr>
      <w:r w:rsidRPr="008A38C9">
        <w:rPr>
          <w:shd w:val="clear" w:color="auto" w:fill="FFFFFF"/>
        </w:rPr>
        <w:t>Ми</w:t>
      </w:r>
      <w:r w:rsidR="008022FF" w:rsidRPr="008A38C9">
        <w:rPr>
          <w:shd w:val="clear" w:color="auto" w:fill="FFFFFF"/>
        </w:rPr>
        <w:t>ровая экономика в 2 ч. Часть 2.</w:t>
      </w:r>
      <w:r w:rsidRPr="008A38C9">
        <w:rPr>
          <w:shd w:val="clear" w:color="auto" w:fill="FFFFFF"/>
        </w:rPr>
        <w:t xml:space="preserve">: учебник для вузов / Р. И. Хасбулатов [и др.] ; под редакцией Р. И. Хасбулатова. — 2-е изд., перераб. и доп. — Москва : Издательство Юрайт, 2024. — 691 с. — (Высшее </w:t>
      </w:r>
      <w:r w:rsidRPr="008A38C9">
        <w:rPr>
          <w:shd w:val="clear" w:color="auto" w:fill="FFFFFF"/>
        </w:rPr>
        <w:lastRenderedPageBreak/>
        <w:t>образование). — ISBN 978-5-534-11206-1. — Текст : электронный // Образовательная платформа Юрайт [сайт]. — URL: </w:t>
      </w:r>
      <w:hyperlink r:id="rId23" w:tgtFrame="_blank" w:history="1">
        <w:r w:rsidRPr="008A38C9">
          <w:rPr>
            <w:rStyle w:val="af"/>
            <w:color w:val="auto"/>
            <w:bdr w:val="single" w:sz="2" w:space="0" w:color="E5E7EB" w:frame="1"/>
            <w:shd w:val="clear" w:color="auto" w:fill="FFFFFF"/>
          </w:rPr>
          <w:t>https://urait.ru/bcode/542413</w:t>
        </w:r>
      </w:hyperlink>
      <w:r w:rsidRPr="008A38C9">
        <w:rPr>
          <w:shd w:val="clear" w:color="auto" w:fill="FFFFFF"/>
        </w:rPr>
        <w:t> (дата обращения: 23.04.2024).</w:t>
      </w:r>
    </w:p>
    <w:p w14:paraId="22CD1A4C" w14:textId="1F8B1DC4" w:rsidR="002173A9" w:rsidRPr="008A38C9" w:rsidRDefault="002173A9" w:rsidP="002173A9">
      <w:pPr>
        <w:spacing w:after="0"/>
        <w:ind w:firstLine="567"/>
        <w:rPr>
          <w:shd w:val="clear" w:color="auto" w:fill="FFFFFF"/>
        </w:rPr>
      </w:pPr>
    </w:p>
    <w:p w14:paraId="3701B8AD" w14:textId="70E1ED02" w:rsidR="002173A9" w:rsidRPr="008A38C9" w:rsidRDefault="002173A9" w:rsidP="008022FF">
      <w:pPr>
        <w:pStyle w:val="a3"/>
        <w:spacing w:after="0"/>
        <w:rPr>
          <w:b/>
          <w:shd w:val="clear" w:color="auto" w:fill="FFFFFF"/>
        </w:rPr>
      </w:pPr>
      <w:r w:rsidRPr="008A38C9">
        <w:rPr>
          <w:b/>
          <w:shd w:val="clear" w:color="auto" w:fill="FFFFFF"/>
        </w:rPr>
        <w:t>Дополнительная литература</w:t>
      </w:r>
    </w:p>
    <w:p w14:paraId="0DFF02B5" w14:textId="6309B2DF" w:rsidR="002173A9" w:rsidRPr="008A38C9" w:rsidRDefault="002173A9" w:rsidP="008022FF">
      <w:pPr>
        <w:pStyle w:val="a3"/>
        <w:numPr>
          <w:ilvl w:val="0"/>
          <w:numId w:val="39"/>
        </w:numPr>
        <w:rPr>
          <w:szCs w:val="28"/>
        </w:rPr>
      </w:pPr>
      <w:r w:rsidRPr="008A38C9">
        <w:rPr>
          <w:szCs w:val="28"/>
        </w:rPr>
        <w:t>Смирнов, Е. Н., Мировая экономика на распутье современных вызовов и рисков. Том 1. Риски замедления роста и вызовы цифровой трансформации: монография / Е. Н. Смирнов. — Москва: Русайнс, 2021. — 268 с. — ISBN 978-5-4365-8750-9. — URL: https://book.ru/book/942055 (дата обращения: 23.04.2024). — Текст: электронный.</w:t>
      </w:r>
    </w:p>
    <w:p w14:paraId="480CC6DC" w14:textId="08ACF841" w:rsidR="00B43E52" w:rsidRPr="008A38C9" w:rsidRDefault="00B43E52" w:rsidP="008022FF">
      <w:pPr>
        <w:pStyle w:val="a3"/>
        <w:numPr>
          <w:ilvl w:val="0"/>
          <w:numId w:val="39"/>
        </w:numPr>
        <w:spacing w:after="0"/>
        <w:rPr>
          <w:szCs w:val="28"/>
        </w:rPr>
      </w:pPr>
      <w:r w:rsidRPr="008A38C9">
        <w:rPr>
          <w:szCs w:val="28"/>
        </w:rPr>
        <w:t>Смирнов, Е. Н., Мировая экономика на распутье современных вызовов и рисков. Том 2. Глобальные цифровые платформы и парадоксы ре-гулирования международного</w:t>
      </w:r>
      <w:r w:rsidR="008022FF" w:rsidRPr="008A38C9">
        <w:rPr>
          <w:szCs w:val="28"/>
        </w:rPr>
        <w:t xml:space="preserve"> обмена в условиях цифровизации</w:t>
      </w:r>
      <w:r w:rsidRPr="008A38C9">
        <w:rPr>
          <w:szCs w:val="28"/>
        </w:rPr>
        <w:t>: монография / Е. Н. Смирнов. — Москва : Русайнс, 2021. — 182 с. — ISBN 978-5-4365-8751-6. — URL: https://book.ru/book/942056 (дата обращения: 23.04.2024). — Текст : электронный.</w:t>
      </w:r>
    </w:p>
    <w:p w14:paraId="7AFCC989" w14:textId="23B2AB6D" w:rsidR="00B43E52" w:rsidRPr="008A38C9" w:rsidRDefault="00B43E52" w:rsidP="008022FF">
      <w:pPr>
        <w:pStyle w:val="a3"/>
        <w:numPr>
          <w:ilvl w:val="0"/>
          <w:numId w:val="39"/>
        </w:numPr>
        <w:spacing w:after="0"/>
        <w:rPr>
          <w:szCs w:val="28"/>
        </w:rPr>
      </w:pPr>
      <w:r w:rsidRPr="008A38C9">
        <w:rPr>
          <w:szCs w:val="28"/>
        </w:rPr>
        <w:t>Россия в мировой экономике и мировых финансах: учебник / Е. Б. Стародубцева, И. Н. Абанина, С. Н. Сильвестров [и др.] ; под ред. Е. Б. Стародубцевой. — Москва : КноРус, 2023. — 228 с. — ISBN 978-5-406-10749-2. — URL: https://book.ru/book/947821 (дата обращения: 23.04.2024). — Текст : электронный.</w:t>
      </w:r>
    </w:p>
    <w:p w14:paraId="6256923C" w14:textId="65AABDBC" w:rsidR="00B43E52" w:rsidRPr="008A38C9" w:rsidRDefault="00B43E52" w:rsidP="008022FF">
      <w:pPr>
        <w:pStyle w:val="a3"/>
        <w:numPr>
          <w:ilvl w:val="0"/>
          <w:numId w:val="39"/>
        </w:numPr>
        <w:spacing w:after="0"/>
        <w:rPr>
          <w:szCs w:val="28"/>
        </w:rPr>
      </w:pPr>
      <w:r w:rsidRPr="008A38C9">
        <w:rPr>
          <w:szCs w:val="28"/>
        </w:rPr>
        <w:t>Тамаров, П. А., Платежная инфраструктура мирового финансового рынка. : учебник / П. А. Тамаров. — Москва : КноРус, 2023. — 212 с. — ISBN 978-5-406-10461-3. — URL: https://book.ru/book/945813 (дата обращения: 23.04.2024). — Текст : электронный.</w:t>
      </w:r>
    </w:p>
    <w:p w14:paraId="43303D4B" w14:textId="0727370D" w:rsidR="00B43E52" w:rsidRPr="008A38C9" w:rsidRDefault="00B43E52" w:rsidP="008022FF">
      <w:pPr>
        <w:pStyle w:val="a3"/>
        <w:numPr>
          <w:ilvl w:val="0"/>
          <w:numId w:val="39"/>
        </w:numPr>
        <w:spacing w:after="0"/>
        <w:rPr>
          <w:szCs w:val="28"/>
        </w:rPr>
      </w:pPr>
      <w:r w:rsidRPr="008A38C9">
        <w:rPr>
          <w:szCs w:val="28"/>
        </w:rPr>
        <w:t>Мировые финансы в условиях системных, технологических и экологических трансформаций : монография / И. А. Балюк, Г. А. Бунич, А. Г. Глебова [и др.] ; под ред. Е. С. Соколовой, А. В. Кузнецова. — Москва : КноРус, 2024. — 231 с. — ISBN 978-5-406-12009-5. — URL: https://book.ru/book/950527 (дата обращения: 23.04.2024). — Текст: электронный.</w:t>
      </w:r>
    </w:p>
    <w:p w14:paraId="671D9DEC" w14:textId="1ACF518B" w:rsidR="00B43E52" w:rsidRPr="008A38C9" w:rsidRDefault="00B43E52" w:rsidP="008022FF">
      <w:pPr>
        <w:pStyle w:val="a3"/>
        <w:numPr>
          <w:ilvl w:val="0"/>
          <w:numId w:val="39"/>
        </w:numPr>
        <w:spacing w:after="0"/>
        <w:rPr>
          <w:szCs w:val="28"/>
        </w:rPr>
      </w:pPr>
      <w:r w:rsidRPr="008A38C9">
        <w:rPr>
          <w:szCs w:val="28"/>
        </w:rPr>
        <w:t>Сергеева, Н. В., Новые траектории развития международных финансовых отношений: современная модель в ус</w:t>
      </w:r>
      <w:r w:rsidR="002173A9" w:rsidRPr="008A38C9">
        <w:rPr>
          <w:szCs w:val="28"/>
        </w:rPr>
        <w:t>ловиях цифровой экономики. Том1</w:t>
      </w:r>
      <w:r w:rsidRPr="008A38C9">
        <w:rPr>
          <w:szCs w:val="28"/>
        </w:rPr>
        <w:t>: сборник статей / Н. В. Сергеева, Е. С. Соколова, ; под ред. Н. В. Сергеевой, Е. С. Соколовой. — Москва : Русайнс, 2022. — 355 с. — ISBN 978-5-4365-0598-5. — URL: https://book.ru/book/943273 (дата обращения: 23.04.2024). — Текст : электронный.</w:t>
      </w:r>
    </w:p>
    <w:p w14:paraId="1B250BA0" w14:textId="35D9B316" w:rsidR="00B43E52" w:rsidRPr="008A38C9" w:rsidRDefault="00B43E52" w:rsidP="008022FF">
      <w:pPr>
        <w:pStyle w:val="a3"/>
        <w:numPr>
          <w:ilvl w:val="0"/>
          <w:numId w:val="39"/>
        </w:numPr>
        <w:spacing w:after="0"/>
        <w:rPr>
          <w:szCs w:val="28"/>
        </w:rPr>
      </w:pPr>
      <w:r w:rsidRPr="008A38C9">
        <w:rPr>
          <w:szCs w:val="28"/>
        </w:rPr>
        <w:lastRenderedPageBreak/>
        <w:t>Сергеева, Н. В., Новые траектории развития международных финансовых отношений: современная модель в ус</w:t>
      </w:r>
      <w:r w:rsidR="002173A9" w:rsidRPr="008A38C9">
        <w:rPr>
          <w:szCs w:val="28"/>
        </w:rPr>
        <w:t>ловиях цифровой экономики. Том2</w:t>
      </w:r>
      <w:r w:rsidRPr="008A38C9">
        <w:rPr>
          <w:szCs w:val="28"/>
        </w:rPr>
        <w:t>: сборник статей / Н. В. Сергеева, Е. С. Соколова, ; под ред. Н. В. Сергеевой, Е. С. Соколовой. — Москва : Русайнс, 2022. — 340 с. — ISBN 978-5-4365-0600-5. — URL: https://book.ru/book/943274 (дата обращения: 23.04.2024). — Текст : электронный.</w:t>
      </w:r>
    </w:p>
    <w:p w14:paraId="0A9BEFD8" w14:textId="209B403B" w:rsidR="0046524F" w:rsidRPr="008A38C9" w:rsidRDefault="0046524F" w:rsidP="0046524F">
      <w:pPr>
        <w:pStyle w:val="a3"/>
        <w:suppressAutoHyphens/>
        <w:spacing w:after="0" w:line="240" w:lineRule="auto"/>
        <w:ind w:left="0"/>
        <w:jc w:val="both"/>
        <w:rPr>
          <w:szCs w:val="28"/>
        </w:rPr>
      </w:pPr>
    </w:p>
    <w:p w14:paraId="383CBCD7" w14:textId="62219616" w:rsidR="00983910" w:rsidRPr="008A38C9" w:rsidRDefault="00983910" w:rsidP="00132AE9">
      <w:pPr>
        <w:pStyle w:val="a3"/>
        <w:numPr>
          <w:ilvl w:val="0"/>
          <w:numId w:val="14"/>
        </w:numPr>
        <w:spacing w:after="0" w:line="240" w:lineRule="auto"/>
        <w:jc w:val="both"/>
        <w:rPr>
          <w:b/>
          <w:szCs w:val="28"/>
        </w:rPr>
      </w:pPr>
      <w:r w:rsidRPr="008A38C9">
        <w:rPr>
          <w:b/>
          <w:szCs w:val="28"/>
        </w:rPr>
        <w:t>Перечень ресурсов информационно-телекоммуникационной сети «Интернет», необходимых для освоения НМС</w:t>
      </w:r>
    </w:p>
    <w:p w14:paraId="726ACC4A" w14:textId="77777777" w:rsidR="00A32B8C" w:rsidRPr="008A38C9" w:rsidRDefault="00A32B8C" w:rsidP="00A32B8C">
      <w:pPr>
        <w:pStyle w:val="a3"/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Roboto" w:hAnsi="Roboto"/>
          <w:szCs w:val="28"/>
          <w:shd w:val="clear" w:color="auto" w:fill="FFFFFF"/>
        </w:rPr>
      </w:pPr>
      <w:r w:rsidRPr="008A38C9">
        <w:rPr>
          <w:rFonts w:ascii="Roboto" w:hAnsi="Roboto"/>
          <w:szCs w:val="28"/>
          <w:shd w:val="clear" w:color="auto" w:fill="FFFFFF"/>
        </w:rPr>
        <w:t xml:space="preserve">  www.cbr.ru - Официальный сайт Банка России</w:t>
      </w:r>
    </w:p>
    <w:p w14:paraId="062C351D" w14:textId="77777777" w:rsidR="00A32B8C" w:rsidRPr="008A38C9" w:rsidRDefault="00A32B8C" w:rsidP="00A32B8C">
      <w:pPr>
        <w:pStyle w:val="a3"/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Roboto" w:hAnsi="Roboto"/>
          <w:szCs w:val="28"/>
          <w:shd w:val="clear" w:color="auto" w:fill="FFFFFF"/>
        </w:rPr>
      </w:pPr>
      <w:r w:rsidRPr="008A38C9">
        <w:rPr>
          <w:rFonts w:ascii="Roboto" w:hAnsi="Roboto"/>
          <w:szCs w:val="28"/>
          <w:shd w:val="clear" w:color="auto" w:fill="FFFFFF"/>
        </w:rPr>
        <w:t xml:space="preserve">  www.government.ru - Официальный сайт Правительства Российской Федерации</w:t>
      </w:r>
    </w:p>
    <w:p w14:paraId="68FE4152" w14:textId="77777777" w:rsidR="00A32B8C" w:rsidRPr="008A38C9" w:rsidRDefault="00A32B8C" w:rsidP="00A32B8C">
      <w:pPr>
        <w:pStyle w:val="a3"/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Roboto" w:hAnsi="Roboto"/>
          <w:szCs w:val="28"/>
          <w:shd w:val="clear" w:color="auto" w:fill="FFFFFF"/>
        </w:rPr>
      </w:pPr>
      <w:r w:rsidRPr="008A38C9">
        <w:rPr>
          <w:rFonts w:ascii="Roboto" w:hAnsi="Roboto"/>
          <w:szCs w:val="28"/>
          <w:shd w:val="clear" w:color="auto" w:fill="FFFFFF"/>
        </w:rPr>
        <w:t xml:space="preserve">  www.economy.gov.ru - Официальный сайт министерства экономического развития Российской Федерации</w:t>
      </w:r>
    </w:p>
    <w:p w14:paraId="7D1CD1EF" w14:textId="77777777" w:rsidR="00A32B8C" w:rsidRPr="008A38C9" w:rsidRDefault="00A32B8C" w:rsidP="00A32B8C">
      <w:pPr>
        <w:pStyle w:val="a3"/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Roboto" w:hAnsi="Roboto"/>
          <w:szCs w:val="28"/>
          <w:shd w:val="clear" w:color="auto" w:fill="FFFFFF"/>
        </w:rPr>
      </w:pPr>
      <w:r w:rsidRPr="008A38C9">
        <w:rPr>
          <w:rFonts w:ascii="Roboto" w:hAnsi="Roboto"/>
          <w:szCs w:val="28"/>
          <w:shd w:val="clear" w:color="auto" w:fill="FFFFFF"/>
        </w:rPr>
        <w:t xml:space="preserve">  www.minfin.ru - Официальный сайт Министерства финансов Российской Федерации</w:t>
      </w:r>
    </w:p>
    <w:p w14:paraId="55AEB449" w14:textId="77777777" w:rsidR="00A32B8C" w:rsidRPr="008A38C9" w:rsidRDefault="00A32B8C" w:rsidP="00A32B8C">
      <w:pPr>
        <w:pStyle w:val="a3"/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Roboto" w:hAnsi="Roboto"/>
          <w:szCs w:val="28"/>
          <w:shd w:val="clear" w:color="auto" w:fill="FFFFFF"/>
        </w:rPr>
      </w:pPr>
      <w:r w:rsidRPr="008A38C9">
        <w:rPr>
          <w:rFonts w:ascii="Roboto" w:hAnsi="Roboto"/>
          <w:szCs w:val="28"/>
          <w:shd w:val="clear" w:color="auto" w:fill="FFFFFF"/>
        </w:rPr>
        <w:t xml:space="preserve">  Электронные ресурсы БИК</w:t>
      </w:r>
    </w:p>
    <w:p w14:paraId="2A47351B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Электронная библиотека Финансового университета (ЭБ) http://elib.fa.ru/</w:t>
      </w:r>
    </w:p>
    <w:p w14:paraId="08CD0575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Электронно-библиотечная система BOOK.RU http://www.book.ru</w:t>
      </w:r>
    </w:p>
    <w:p w14:paraId="3C571945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Электронно-библиотечная система «Университетская библиотека ОНЛАЙН» http://biblioclub.ru/</w:t>
      </w:r>
    </w:p>
    <w:p w14:paraId="747135A5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Электронно-библиотечная система Znanium http://www.znanium.com</w:t>
      </w:r>
    </w:p>
    <w:p w14:paraId="3623E305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Электронно-библиотечная система издательства «ЮРАЙТ» https://urait.ru/</w:t>
      </w:r>
    </w:p>
    <w:p w14:paraId="19C8F5D5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Электронно-библиотечная система издательства Проспект http://ebs.prospekt.org/books</w:t>
      </w:r>
    </w:p>
    <w:p w14:paraId="4D8BBD00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Электронно-библиотечная система издательства Лань https://e.lanbook.com/</w:t>
      </w:r>
    </w:p>
    <w:p w14:paraId="04DE93ED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Деловая онлайн-библиотека Alpina Digital http://lib.alpinadigital.ru/</w:t>
      </w:r>
    </w:p>
    <w:p w14:paraId="69DDA64A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Электронная библиотека Издательского дома «Гребенников» https://grebennikon.ru/</w:t>
      </w:r>
    </w:p>
    <w:p w14:paraId="774151C0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 xml:space="preserve">Научная электронная библиотека eLibrary.ru http://elibrary.ru  </w:t>
      </w:r>
    </w:p>
    <w:p w14:paraId="1FEA3008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Национальная электронная библиотека http://нэб.рф/</w:t>
      </w:r>
    </w:p>
    <w:p w14:paraId="7641715A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Информационная система «Континент-WWW» http://continent-online.com/</w:t>
      </w:r>
    </w:p>
    <w:p w14:paraId="47A690B7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Справочная правовая система «Консультант Плюс»</w:t>
      </w:r>
    </w:p>
    <w:p w14:paraId="5C0AA29B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Справочная правовая система «ГАРАНТ»</w:t>
      </w:r>
    </w:p>
    <w:p w14:paraId="1F0D0441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Библиотека онлайн Лекций по Бизнесу и Маркетингу издательства Неnrу Stewart Talks https://hstalks.com/business/</w:t>
      </w:r>
    </w:p>
    <w:p w14:paraId="5168F353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  <w:lang w:val="en-US"/>
        </w:rPr>
      </w:pPr>
      <w:r w:rsidRPr="008A38C9">
        <w:rPr>
          <w:szCs w:val="28"/>
          <w:lang w:val="en-US"/>
        </w:rPr>
        <w:t>Henry Stewart Talks: Journals in The Business &amp; Management Collection https://hstalks.com/business/journals/</w:t>
      </w:r>
    </w:p>
    <w:p w14:paraId="424B9C75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  <w:lang w:val="en-US"/>
        </w:rPr>
      </w:pPr>
      <w:r w:rsidRPr="008A38C9">
        <w:rPr>
          <w:szCs w:val="28"/>
          <w:lang w:val="en-US"/>
        </w:rPr>
        <w:t>CNKI. Academic Reference https://ar.oversea.cnki.net/</w:t>
      </w:r>
    </w:p>
    <w:p w14:paraId="69BDFE28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  <w:lang w:val="en-US"/>
        </w:rPr>
      </w:pPr>
      <w:r w:rsidRPr="008A38C9">
        <w:rPr>
          <w:szCs w:val="28"/>
          <w:lang w:val="en-US"/>
        </w:rPr>
        <w:t>CNKI. China Academic Journals Full-text Database https://oversea.cnki.net/kns?dbcode=CFLQ</w:t>
      </w:r>
    </w:p>
    <w:p w14:paraId="38CC3393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  <w:lang w:val="en-US"/>
        </w:rPr>
      </w:pPr>
      <w:r w:rsidRPr="008A38C9">
        <w:rPr>
          <w:szCs w:val="28"/>
          <w:lang w:val="en-US"/>
        </w:rPr>
        <w:t>JSTOR Arts &amp; Sciences I Collection http://jstor.org</w:t>
      </w:r>
    </w:p>
    <w:p w14:paraId="0CE36F96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Электронные продукты издательства Elsevier http://www.sciencedirect.com</w:t>
      </w:r>
    </w:p>
    <w:p w14:paraId="0C3C9786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  <w:lang w:val="en-US"/>
        </w:rPr>
      </w:pPr>
      <w:r w:rsidRPr="008A38C9">
        <w:rPr>
          <w:szCs w:val="28"/>
          <w:lang w:val="en-US"/>
        </w:rPr>
        <w:t>Emerald: Management eJournal Portfolio https://www.emerald.com/insight/</w:t>
      </w:r>
    </w:p>
    <w:p w14:paraId="0B8DB4D8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lastRenderedPageBreak/>
        <w:t>Коллекция научных журналов Oxford University Press https://academic.oup.com/journals/</w:t>
      </w:r>
    </w:p>
    <w:p w14:paraId="565F68AE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Электронные коллекции книг и журналов издательства Springer: http://link.springer.com/</w:t>
      </w:r>
    </w:p>
    <w:p w14:paraId="253FCD7B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  <w:lang w:val="en-US"/>
        </w:rPr>
      </w:pPr>
      <w:r w:rsidRPr="008A38C9">
        <w:rPr>
          <w:szCs w:val="28"/>
        </w:rPr>
        <w:t>Платформа</w:t>
      </w:r>
      <w:r w:rsidRPr="008A38C9">
        <w:rPr>
          <w:szCs w:val="28"/>
          <w:lang w:val="en-US"/>
        </w:rPr>
        <w:t xml:space="preserve"> STATISTA https://www.statista.com/</w:t>
      </w:r>
    </w:p>
    <w:p w14:paraId="1BBA9B3D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 xml:space="preserve">Патентная база данных Questel Orbit https://www.orbit.com/ </w:t>
      </w:r>
    </w:p>
    <w:p w14:paraId="60E2256F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База данных научных журналов издательства Wiley https://onlinelibrary.wiley.com/</w:t>
      </w:r>
    </w:p>
    <w:p w14:paraId="5EC30EF4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 xml:space="preserve">Цифровой архив научных журналов: </w:t>
      </w:r>
      <w:hyperlink r:id="rId24" w:history="1">
        <w:r w:rsidRPr="008A38C9">
          <w:rPr>
            <w:rStyle w:val="af"/>
            <w:color w:val="auto"/>
            <w:szCs w:val="28"/>
          </w:rPr>
          <w:t>http://arch.neicon.ru/xmlui/</w:t>
        </w:r>
      </w:hyperlink>
    </w:p>
    <w:p w14:paraId="7DA7004A" w14:textId="156B6C9F" w:rsidR="00132AE9" w:rsidRPr="008A38C9" w:rsidRDefault="00132AE9" w:rsidP="00132AE9">
      <w:pPr>
        <w:spacing w:after="0" w:line="240" w:lineRule="auto"/>
        <w:jc w:val="both"/>
        <w:rPr>
          <w:b/>
          <w:szCs w:val="28"/>
        </w:rPr>
      </w:pPr>
    </w:p>
    <w:p w14:paraId="00ED4C84" w14:textId="77777777" w:rsidR="0046524F" w:rsidRPr="008A38C9" w:rsidRDefault="0046524F" w:rsidP="0046524F">
      <w:pPr>
        <w:pStyle w:val="a3"/>
        <w:tabs>
          <w:tab w:val="left" w:pos="993"/>
        </w:tabs>
        <w:spacing w:after="0" w:line="240" w:lineRule="auto"/>
        <w:ind w:left="993"/>
        <w:jc w:val="both"/>
        <w:rPr>
          <w:szCs w:val="28"/>
        </w:rPr>
      </w:pPr>
    </w:p>
    <w:bookmarkEnd w:id="7"/>
    <w:p w14:paraId="2BB48BA9" w14:textId="77777777" w:rsidR="00553200" w:rsidRPr="008A38C9" w:rsidRDefault="00553200" w:rsidP="005951E2">
      <w:pPr>
        <w:keepNext/>
        <w:widowControl w:val="0"/>
        <w:spacing w:after="0" w:line="240" w:lineRule="auto"/>
        <w:jc w:val="both"/>
        <w:rPr>
          <w:b/>
          <w:szCs w:val="28"/>
        </w:rPr>
      </w:pPr>
      <w:r w:rsidRPr="008A38C9">
        <w:rPr>
          <w:b/>
          <w:szCs w:val="28"/>
        </w:rPr>
        <w:t>7. Отчетность аспирантов по НМС</w:t>
      </w:r>
    </w:p>
    <w:p w14:paraId="113DEBC2" w14:textId="140F489D" w:rsidR="003437F0" w:rsidRPr="008A38C9" w:rsidRDefault="003437F0" w:rsidP="005951E2">
      <w:pPr>
        <w:keepNext/>
        <w:widowControl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A38C9">
        <w:rPr>
          <w:rFonts w:eastAsia="Times New Roman" w:cs="Times New Roman"/>
          <w:szCs w:val="28"/>
          <w:lang w:eastAsia="ru-RU"/>
        </w:rPr>
        <w:t xml:space="preserve">Аттестация аспирантов по итогам НМС осуществляется руководителем семинара </w:t>
      </w:r>
      <w:r w:rsidR="00426ACD" w:rsidRPr="008A38C9">
        <w:rPr>
          <w:rFonts w:eastAsia="Times New Roman" w:cs="Times New Roman"/>
        </w:rPr>
        <w:t>на заседании кафедры</w:t>
      </w:r>
      <w:r w:rsidRPr="008A38C9">
        <w:rPr>
          <w:rFonts w:eastAsia="Times New Roman" w:cs="Times New Roman"/>
        </w:rPr>
        <w:t xml:space="preserve"> и является частью аттестации по итогам </w:t>
      </w:r>
      <w:r w:rsidR="00AF52FC" w:rsidRPr="008A38C9">
        <w:rPr>
          <w:rFonts w:eastAsia="Times New Roman" w:cs="Times New Roman"/>
        </w:rPr>
        <w:t>научно-исследовательской деятельности</w:t>
      </w:r>
      <w:r w:rsidR="0055576A" w:rsidRPr="008A38C9">
        <w:rPr>
          <w:rFonts w:eastAsia="Times New Roman" w:cs="Times New Roman"/>
        </w:rPr>
        <w:t xml:space="preserve"> в соответствии с учебным планом </w:t>
      </w:r>
      <w:r w:rsidRPr="008A38C9">
        <w:rPr>
          <w:rFonts w:eastAsia="Times New Roman" w:cs="Times New Roman"/>
        </w:rPr>
        <w:t>и выполнения графика подготовки диссертации за прошедший период (семестр, курс).</w:t>
      </w:r>
    </w:p>
    <w:p w14:paraId="6E733FF9" w14:textId="5E1FD5C4" w:rsidR="00CE4FCE" w:rsidRPr="007F6926" w:rsidRDefault="00CE4FCE" w:rsidP="007F6926">
      <w:pPr>
        <w:keepNext/>
        <w:widowControl w:val="0"/>
        <w:spacing w:after="0" w:line="31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A38C9">
        <w:rPr>
          <w:rFonts w:eastAsia="Times New Roman" w:cs="Times New Roman"/>
          <w:szCs w:val="28"/>
          <w:lang w:eastAsia="ru-RU"/>
        </w:rPr>
        <w:t>Перечень отчетных документов, необходимых для прохождения промежуточной аттестации аспирантов</w:t>
      </w:r>
      <w:r w:rsidR="0055576A" w:rsidRPr="008A38C9">
        <w:rPr>
          <w:rFonts w:eastAsia="Times New Roman" w:cs="Times New Roman"/>
          <w:szCs w:val="28"/>
          <w:lang w:eastAsia="ru-RU"/>
        </w:rPr>
        <w:t>,</w:t>
      </w:r>
      <w:r w:rsidRPr="008A38C9">
        <w:rPr>
          <w:rFonts w:eastAsia="Times New Roman" w:cs="Times New Roman"/>
          <w:szCs w:val="28"/>
          <w:lang w:eastAsia="ru-RU"/>
        </w:rPr>
        <w:t xml:space="preserve"> устанавливается </w:t>
      </w:r>
      <w:r w:rsidR="007464E3" w:rsidRPr="008A38C9">
        <w:rPr>
          <w:rFonts w:eastAsia="Times New Roman" w:cs="Times New Roman"/>
          <w:szCs w:val="28"/>
          <w:lang w:eastAsia="ru-RU"/>
        </w:rPr>
        <w:t>конкретной программой НМС</w:t>
      </w:r>
      <w:r w:rsidRPr="008A38C9">
        <w:rPr>
          <w:rFonts w:eastAsia="Times New Roman" w:cs="Times New Roman"/>
          <w:szCs w:val="28"/>
          <w:lang w:eastAsia="ru-RU"/>
        </w:rPr>
        <w:t xml:space="preserve"> и мо</w:t>
      </w:r>
      <w:r w:rsidR="0055576A" w:rsidRPr="008A38C9">
        <w:rPr>
          <w:rFonts w:eastAsia="Times New Roman" w:cs="Times New Roman"/>
          <w:szCs w:val="28"/>
          <w:lang w:eastAsia="ru-RU"/>
        </w:rPr>
        <w:t>же</w:t>
      </w:r>
      <w:r w:rsidRPr="008A38C9">
        <w:rPr>
          <w:rFonts w:eastAsia="Times New Roman" w:cs="Times New Roman"/>
          <w:szCs w:val="28"/>
          <w:lang w:eastAsia="ru-RU"/>
        </w:rPr>
        <w:t>т дополняться руковод</w:t>
      </w:r>
      <w:r w:rsidRPr="00C32B01">
        <w:rPr>
          <w:rFonts w:eastAsia="Times New Roman" w:cs="Times New Roman"/>
          <w:szCs w:val="28"/>
          <w:lang w:eastAsia="ru-RU"/>
        </w:rPr>
        <w:t>ителем семинара.</w:t>
      </w:r>
    </w:p>
    <w:sectPr w:rsidR="00CE4FCE" w:rsidRPr="007F6926" w:rsidSect="00AA208A">
      <w:footerReference w:type="default" r:id="rId25"/>
      <w:pgSz w:w="11906" w:h="16838"/>
      <w:pgMar w:top="851" w:right="737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A5451" w14:textId="77777777" w:rsidR="00A8370E" w:rsidRDefault="00A8370E" w:rsidP="007464E3">
      <w:pPr>
        <w:spacing w:after="0" w:line="240" w:lineRule="auto"/>
      </w:pPr>
      <w:r>
        <w:separator/>
      </w:r>
    </w:p>
  </w:endnote>
  <w:endnote w:type="continuationSeparator" w:id="0">
    <w:p w14:paraId="12F2823A" w14:textId="77777777" w:rsidR="00A8370E" w:rsidRDefault="00A8370E" w:rsidP="00746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0465795"/>
      <w:docPartObj>
        <w:docPartGallery w:val="Page Numbers (Bottom of Page)"/>
        <w:docPartUnique/>
      </w:docPartObj>
    </w:sdtPr>
    <w:sdtEndPr/>
    <w:sdtContent>
      <w:p w14:paraId="25341FE0" w14:textId="747CE801" w:rsidR="006C5B8E" w:rsidRDefault="006C5B8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381">
          <w:rPr>
            <w:noProof/>
          </w:rPr>
          <w:t>1</w:t>
        </w:r>
        <w:r>
          <w:fldChar w:fldCharType="end"/>
        </w:r>
      </w:p>
    </w:sdtContent>
  </w:sdt>
  <w:p w14:paraId="0F30F1D3" w14:textId="77777777" w:rsidR="006C5B8E" w:rsidRDefault="006C5B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99860" w14:textId="77777777" w:rsidR="00A8370E" w:rsidRDefault="00A8370E" w:rsidP="007464E3">
      <w:pPr>
        <w:spacing w:after="0" w:line="240" w:lineRule="auto"/>
      </w:pPr>
      <w:r>
        <w:separator/>
      </w:r>
    </w:p>
  </w:footnote>
  <w:footnote w:type="continuationSeparator" w:id="0">
    <w:p w14:paraId="7EED7AFB" w14:textId="77777777" w:rsidR="00A8370E" w:rsidRDefault="00A8370E" w:rsidP="00746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3365"/>
    <w:multiLevelType w:val="hybridMultilevel"/>
    <w:tmpl w:val="4282EFE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D63FC3"/>
    <w:multiLevelType w:val="hybridMultilevel"/>
    <w:tmpl w:val="DECCE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B56D8"/>
    <w:multiLevelType w:val="hybridMultilevel"/>
    <w:tmpl w:val="62ACD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E7CC4"/>
    <w:multiLevelType w:val="hybridMultilevel"/>
    <w:tmpl w:val="91C81340"/>
    <w:lvl w:ilvl="0" w:tplc="F6604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CA50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07D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E2A1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16A0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60D1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ACE5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A21F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1614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7D7FF3"/>
    <w:multiLevelType w:val="hybridMultilevel"/>
    <w:tmpl w:val="DF7AF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D32919"/>
    <w:multiLevelType w:val="hybridMultilevel"/>
    <w:tmpl w:val="A8D6A270"/>
    <w:lvl w:ilvl="0" w:tplc="75B656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272AA3"/>
    <w:multiLevelType w:val="hybridMultilevel"/>
    <w:tmpl w:val="98E2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D15D6"/>
    <w:multiLevelType w:val="hybridMultilevel"/>
    <w:tmpl w:val="CA84D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D3816"/>
    <w:multiLevelType w:val="hybridMultilevel"/>
    <w:tmpl w:val="82DA429A"/>
    <w:lvl w:ilvl="0" w:tplc="A2588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95A06"/>
    <w:multiLevelType w:val="hybridMultilevel"/>
    <w:tmpl w:val="E688B2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9E8168C"/>
    <w:multiLevelType w:val="hybridMultilevel"/>
    <w:tmpl w:val="4A062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16D08"/>
    <w:multiLevelType w:val="hybridMultilevel"/>
    <w:tmpl w:val="145A3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F1DE4"/>
    <w:multiLevelType w:val="hybridMultilevel"/>
    <w:tmpl w:val="5DFC1E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72E87"/>
    <w:multiLevelType w:val="hybridMultilevel"/>
    <w:tmpl w:val="5BBA4D3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1E6378DE"/>
    <w:multiLevelType w:val="hybridMultilevel"/>
    <w:tmpl w:val="FBA81014"/>
    <w:lvl w:ilvl="0" w:tplc="E786A29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F73066"/>
    <w:multiLevelType w:val="hybridMultilevel"/>
    <w:tmpl w:val="3990B1EC"/>
    <w:lvl w:ilvl="0" w:tplc="8924BC3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theme="minorBidi" w:hint="default"/>
        <w:color w:val="0000F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F070258"/>
    <w:multiLevelType w:val="hybridMultilevel"/>
    <w:tmpl w:val="311E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13C7D"/>
    <w:multiLevelType w:val="hybridMultilevel"/>
    <w:tmpl w:val="DFD6B5B6"/>
    <w:lvl w:ilvl="0" w:tplc="860267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3F49D7"/>
    <w:multiLevelType w:val="hybridMultilevel"/>
    <w:tmpl w:val="25A20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60511"/>
    <w:multiLevelType w:val="hybridMultilevel"/>
    <w:tmpl w:val="3A3EC6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54F79"/>
    <w:multiLevelType w:val="hybridMultilevel"/>
    <w:tmpl w:val="28661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2F76F8"/>
    <w:multiLevelType w:val="hybridMultilevel"/>
    <w:tmpl w:val="829C1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11892"/>
    <w:multiLevelType w:val="hybridMultilevel"/>
    <w:tmpl w:val="B4022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5E5E3F"/>
    <w:multiLevelType w:val="hybridMultilevel"/>
    <w:tmpl w:val="1962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D13CB"/>
    <w:multiLevelType w:val="hybridMultilevel"/>
    <w:tmpl w:val="FC76F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DC3004"/>
    <w:multiLevelType w:val="hybridMultilevel"/>
    <w:tmpl w:val="159C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328B2"/>
    <w:multiLevelType w:val="hybridMultilevel"/>
    <w:tmpl w:val="63DEC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364176"/>
    <w:multiLevelType w:val="hybridMultilevel"/>
    <w:tmpl w:val="BA76EB64"/>
    <w:lvl w:ilvl="0" w:tplc="69D0B94A">
      <w:start w:val="1"/>
      <w:numFmt w:val="decimal"/>
      <w:lvlText w:val="%1."/>
      <w:lvlJc w:val="left"/>
      <w:pPr>
        <w:ind w:left="144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E63747"/>
    <w:multiLevelType w:val="hybridMultilevel"/>
    <w:tmpl w:val="990010CA"/>
    <w:lvl w:ilvl="0" w:tplc="0419000F">
      <w:start w:val="1"/>
      <w:numFmt w:val="decimal"/>
      <w:lvlText w:val="%1."/>
      <w:lvlJc w:val="left"/>
      <w:pPr>
        <w:ind w:left="1797" w:hanging="360"/>
      </w:p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0" w15:restartNumberingAfterBreak="0">
    <w:nsid w:val="5D526160"/>
    <w:multiLevelType w:val="hybridMultilevel"/>
    <w:tmpl w:val="168A182A"/>
    <w:lvl w:ilvl="0" w:tplc="6B3E8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6668C"/>
    <w:multiLevelType w:val="hybridMultilevel"/>
    <w:tmpl w:val="956E0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E10DA8"/>
    <w:multiLevelType w:val="hybridMultilevel"/>
    <w:tmpl w:val="AE54725C"/>
    <w:lvl w:ilvl="0" w:tplc="1FF20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85349"/>
    <w:multiLevelType w:val="hybridMultilevel"/>
    <w:tmpl w:val="841CC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C3AE6"/>
    <w:multiLevelType w:val="hybridMultilevel"/>
    <w:tmpl w:val="82325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875A6"/>
    <w:multiLevelType w:val="hybridMultilevel"/>
    <w:tmpl w:val="648EF2AC"/>
    <w:lvl w:ilvl="0" w:tplc="2916801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421FB"/>
    <w:multiLevelType w:val="hybridMultilevel"/>
    <w:tmpl w:val="EA9AD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2649C"/>
    <w:multiLevelType w:val="hybridMultilevel"/>
    <w:tmpl w:val="19AAD7A4"/>
    <w:lvl w:ilvl="0" w:tplc="556A5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883A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D8C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E0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786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EA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21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3E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CB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4730C5"/>
    <w:multiLevelType w:val="hybridMultilevel"/>
    <w:tmpl w:val="C02C0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450C1"/>
    <w:multiLevelType w:val="hybridMultilevel"/>
    <w:tmpl w:val="81F04282"/>
    <w:lvl w:ilvl="0" w:tplc="1FF20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6F25D5"/>
    <w:multiLevelType w:val="hybridMultilevel"/>
    <w:tmpl w:val="08FCE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2"/>
  </w:num>
  <w:num w:numId="4">
    <w:abstractNumId w:val="34"/>
  </w:num>
  <w:num w:numId="5">
    <w:abstractNumId w:val="0"/>
  </w:num>
  <w:num w:numId="6">
    <w:abstractNumId w:val="39"/>
  </w:num>
  <w:num w:numId="7">
    <w:abstractNumId w:val="32"/>
  </w:num>
  <w:num w:numId="8">
    <w:abstractNumId w:val="13"/>
  </w:num>
  <w:num w:numId="9">
    <w:abstractNumId w:val="33"/>
  </w:num>
  <w:num w:numId="10">
    <w:abstractNumId w:val="36"/>
  </w:num>
  <w:num w:numId="11">
    <w:abstractNumId w:val="11"/>
  </w:num>
  <w:num w:numId="12">
    <w:abstractNumId w:val="19"/>
  </w:num>
  <w:num w:numId="13">
    <w:abstractNumId w:val="5"/>
  </w:num>
  <w:num w:numId="14">
    <w:abstractNumId w:val="8"/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31"/>
  </w:num>
  <w:num w:numId="18">
    <w:abstractNumId w:val="22"/>
  </w:num>
  <w:num w:numId="19">
    <w:abstractNumId w:val="28"/>
  </w:num>
  <w:num w:numId="20">
    <w:abstractNumId w:val="27"/>
  </w:num>
  <w:num w:numId="21">
    <w:abstractNumId w:val="14"/>
  </w:num>
  <w:num w:numId="22">
    <w:abstractNumId w:val="10"/>
  </w:num>
  <w:num w:numId="23">
    <w:abstractNumId w:val="35"/>
  </w:num>
  <w:num w:numId="24">
    <w:abstractNumId w:val="26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40"/>
  </w:num>
  <w:num w:numId="28">
    <w:abstractNumId w:val="37"/>
  </w:num>
  <w:num w:numId="29">
    <w:abstractNumId w:val="25"/>
  </w:num>
  <w:num w:numId="30">
    <w:abstractNumId w:val="29"/>
  </w:num>
  <w:num w:numId="31">
    <w:abstractNumId w:val="20"/>
  </w:num>
  <w:num w:numId="32">
    <w:abstractNumId w:val="12"/>
  </w:num>
  <w:num w:numId="33">
    <w:abstractNumId w:val="16"/>
  </w:num>
  <w:num w:numId="34">
    <w:abstractNumId w:val="7"/>
  </w:num>
  <w:num w:numId="35">
    <w:abstractNumId w:val="3"/>
  </w:num>
  <w:num w:numId="36">
    <w:abstractNumId w:val="1"/>
  </w:num>
  <w:num w:numId="37">
    <w:abstractNumId w:val="30"/>
  </w:num>
  <w:num w:numId="38">
    <w:abstractNumId w:val="15"/>
  </w:num>
  <w:num w:numId="39">
    <w:abstractNumId w:val="18"/>
  </w:num>
  <w:num w:numId="40">
    <w:abstractNumId w:val="17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F7"/>
    <w:rsid w:val="00000B49"/>
    <w:rsid w:val="00004784"/>
    <w:rsid w:val="00015A0B"/>
    <w:rsid w:val="00022267"/>
    <w:rsid w:val="00026EB1"/>
    <w:rsid w:val="000316CF"/>
    <w:rsid w:val="000342F2"/>
    <w:rsid w:val="0003590D"/>
    <w:rsid w:val="00036ED2"/>
    <w:rsid w:val="000413D9"/>
    <w:rsid w:val="000471E4"/>
    <w:rsid w:val="00073813"/>
    <w:rsid w:val="00073ED1"/>
    <w:rsid w:val="000816CA"/>
    <w:rsid w:val="00090712"/>
    <w:rsid w:val="00093A78"/>
    <w:rsid w:val="0009603B"/>
    <w:rsid w:val="00096200"/>
    <w:rsid w:val="000A398A"/>
    <w:rsid w:val="000A63A8"/>
    <w:rsid w:val="000B4D46"/>
    <w:rsid w:val="000B5AF7"/>
    <w:rsid w:val="000C5BAE"/>
    <w:rsid w:val="000C5F81"/>
    <w:rsid w:val="000C673D"/>
    <w:rsid w:val="000C71F0"/>
    <w:rsid w:val="000D04E9"/>
    <w:rsid w:val="000D0F8A"/>
    <w:rsid w:val="000D629D"/>
    <w:rsid w:val="000E3FA3"/>
    <w:rsid w:val="000E41E2"/>
    <w:rsid w:val="000F6294"/>
    <w:rsid w:val="000F7CDB"/>
    <w:rsid w:val="00100091"/>
    <w:rsid w:val="00101C69"/>
    <w:rsid w:val="00104576"/>
    <w:rsid w:val="001063BD"/>
    <w:rsid w:val="00112CFB"/>
    <w:rsid w:val="001255E3"/>
    <w:rsid w:val="00132AE9"/>
    <w:rsid w:val="00132E77"/>
    <w:rsid w:val="00133D30"/>
    <w:rsid w:val="00136FBC"/>
    <w:rsid w:val="00142DDB"/>
    <w:rsid w:val="00162FDA"/>
    <w:rsid w:val="00163CB0"/>
    <w:rsid w:val="00165786"/>
    <w:rsid w:val="00166413"/>
    <w:rsid w:val="00176657"/>
    <w:rsid w:val="00182487"/>
    <w:rsid w:val="00182F6E"/>
    <w:rsid w:val="00192829"/>
    <w:rsid w:val="001A3C35"/>
    <w:rsid w:val="001A5FD4"/>
    <w:rsid w:val="001C48EF"/>
    <w:rsid w:val="001C4DA1"/>
    <w:rsid w:val="001C7511"/>
    <w:rsid w:val="001D2862"/>
    <w:rsid w:val="001D3CCF"/>
    <w:rsid w:val="001D6600"/>
    <w:rsid w:val="001D6D32"/>
    <w:rsid w:val="001E520C"/>
    <w:rsid w:val="001F5C44"/>
    <w:rsid w:val="00203920"/>
    <w:rsid w:val="00214F7E"/>
    <w:rsid w:val="002173A9"/>
    <w:rsid w:val="00225B0B"/>
    <w:rsid w:val="0023199A"/>
    <w:rsid w:val="00233A3E"/>
    <w:rsid w:val="00233E69"/>
    <w:rsid w:val="00242321"/>
    <w:rsid w:val="0024400E"/>
    <w:rsid w:val="00253EF1"/>
    <w:rsid w:val="002700AC"/>
    <w:rsid w:val="00274C94"/>
    <w:rsid w:val="00281A8E"/>
    <w:rsid w:val="0028549D"/>
    <w:rsid w:val="002948AB"/>
    <w:rsid w:val="002976C0"/>
    <w:rsid w:val="002A1592"/>
    <w:rsid w:val="002C28CA"/>
    <w:rsid w:val="002D3BF6"/>
    <w:rsid w:val="002E24E0"/>
    <w:rsid w:val="002E5B6E"/>
    <w:rsid w:val="002F318F"/>
    <w:rsid w:val="002F4855"/>
    <w:rsid w:val="002F72B8"/>
    <w:rsid w:val="0030197E"/>
    <w:rsid w:val="00307F00"/>
    <w:rsid w:val="003111E7"/>
    <w:rsid w:val="003143A1"/>
    <w:rsid w:val="00323B9C"/>
    <w:rsid w:val="0033337F"/>
    <w:rsid w:val="00342ED9"/>
    <w:rsid w:val="003437F0"/>
    <w:rsid w:val="00354AB4"/>
    <w:rsid w:val="003553B7"/>
    <w:rsid w:val="00357F17"/>
    <w:rsid w:val="00367DE8"/>
    <w:rsid w:val="00370FFB"/>
    <w:rsid w:val="003771AD"/>
    <w:rsid w:val="003809E9"/>
    <w:rsid w:val="00387130"/>
    <w:rsid w:val="00391A76"/>
    <w:rsid w:val="003A02B7"/>
    <w:rsid w:val="003A1163"/>
    <w:rsid w:val="003A27E2"/>
    <w:rsid w:val="003B618A"/>
    <w:rsid w:val="003B749E"/>
    <w:rsid w:val="003C05B3"/>
    <w:rsid w:val="003F2212"/>
    <w:rsid w:val="003F3DF9"/>
    <w:rsid w:val="003F72E2"/>
    <w:rsid w:val="00402B71"/>
    <w:rsid w:val="0040366E"/>
    <w:rsid w:val="00426ACD"/>
    <w:rsid w:val="004271FE"/>
    <w:rsid w:val="00430243"/>
    <w:rsid w:val="0043231C"/>
    <w:rsid w:val="004416B8"/>
    <w:rsid w:val="0044243F"/>
    <w:rsid w:val="004445F2"/>
    <w:rsid w:val="00452E6E"/>
    <w:rsid w:val="0046524F"/>
    <w:rsid w:val="0046749A"/>
    <w:rsid w:val="00495DB3"/>
    <w:rsid w:val="00496976"/>
    <w:rsid w:val="004A25A7"/>
    <w:rsid w:val="004A4AC6"/>
    <w:rsid w:val="004A667E"/>
    <w:rsid w:val="004B0764"/>
    <w:rsid w:val="004B1591"/>
    <w:rsid w:val="004B1F2F"/>
    <w:rsid w:val="004B5DFC"/>
    <w:rsid w:val="004C1022"/>
    <w:rsid w:val="004C6EC3"/>
    <w:rsid w:val="004D04F3"/>
    <w:rsid w:val="004E53E3"/>
    <w:rsid w:val="004F0835"/>
    <w:rsid w:val="004F0A34"/>
    <w:rsid w:val="004F2DE8"/>
    <w:rsid w:val="004F6BDA"/>
    <w:rsid w:val="00506537"/>
    <w:rsid w:val="00516DD2"/>
    <w:rsid w:val="00517132"/>
    <w:rsid w:val="0052361F"/>
    <w:rsid w:val="00530E33"/>
    <w:rsid w:val="00533BA6"/>
    <w:rsid w:val="00536A00"/>
    <w:rsid w:val="0054635D"/>
    <w:rsid w:val="00553200"/>
    <w:rsid w:val="005536B6"/>
    <w:rsid w:val="0055576A"/>
    <w:rsid w:val="005617DD"/>
    <w:rsid w:val="00566801"/>
    <w:rsid w:val="00572D25"/>
    <w:rsid w:val="00574BCA"/>
    <w:rsid w:val="00594AF5"/>
    <w:rsid w:val="005951E2"/>
    <w:rsid w:val="0059624D"/>
    <w:rsid w:val="005A0BD8"/>
    <w:rsid w:val="005A1B6E"/>
    <w:rsid w:val="005A2B53"/>
    <w:rsid w:val="005A7983"/>
    <w:rsid w:val="005B252E"/>
    <w:rsid w:val="005C07EE"/>
    <w:rsid w:val="005C48F0"/>
    <w:rsid w:val="005C74FF"/>
    <w:rsid w:val="005D4EE4"/>
    <w:rsid w:val="005D61D0"/>
    <w:rsid w:val="005E62D2"/>
    <w:rsid w:val="005E798C"/>
    <w:rsid w:val="005F2B22"/>
    <w:rsid w:val="0060164A"/>
    <w:rsid w:val="00610710"/>
    <w:rsid w:val="00614226"/>
    <w:rsid w:val="00615385"/>
    <w:rsid w:val="006364BF"/>
    <w:rsid w:val="00644855"/>
    <w:rsid w:val="00651649"/>
    <w:rsid w:val="006524B8"/>
    <w:rsid w:val="00656B26"/>
    <w:rsid w:val="00673F6E"/>
    <w:rsid w:val="00680F17"/>
    <w:rsid w:val="00690D7C"/>
    <w:rsid w:val="0069193B"/>
    <w:rsid w:val="00692EAF"/>
    <w:rsid w:val="00693DA8"/>
    <w:rsid w:val="006B3632"/>
    <w:rsid w:val="006B4382"/>
    <w:rsid w:val="006B481F"/>
    <w:rsid w:val="006B49C4"/>
    <w:rsid w:val="006C0268"/>
    <w:rsid w:val="006C4392"/>
    <w:rsid w:val="006C5B8E"/>
    <w:rsid w:val="00706E6A"/>
    <w:rsid w:val="00734B96"/>
    <w:rsid w:val="007464E3"/>
    <w:rsid w:val="00752A31"/>
    <w:rsid w:val="007832E2"/>
    <w:rsid w:val="00796A71"/>
    <w:rsid w:val="00796F4B"/>
    <w:rsid w:val="0079750D"/>
    <w:rsid w:val="007A33BF"/>
    <w:rsid w:val="007B31FC"/>
    <w:rsid w:val="007B7022"/>
    <w:rsid w:val="007C51C5"/>
    <w:rsid w:val="007C7650"/>
    <w:rsid w:val="007E4507"/>
    <w:rsid w:val="007F08AC"/>
    <w:rsid w:val="007F6926"/>
    <w:rsid w:val="00801D19"/>
    <w:rsid w:val="008022FF"/>
    <w:rsid w:val="008041BB"/>
    <w:rsid w:val="0080599A"/>
    <w:rsid w:val="00810D8B"/>
    <w:rsid w:val="00810EF2"/>
    <w:rsid w:val="00813BE1"/>
    <w:rsid w:val="00823CF3"/>
    <w:rsid w:val="00834201"/>
    <w:rsid w:val="008611DE"/>
    <w:rsid w:val="00867615"/>
    <w:rsid w:val="00880694"/>
    <w:rsid w:val="00881CD1"/>
    <w:rsid w:val="00881DED"/>
    <w:rsid w:val="00883C36"/>
    <w:rsid w:val="00884383"/>
    <w:rsid w:val="00886381"/>
    <w:rsid w:val="00887322"/>
    <w:rsid w:val="00890B97"/>
    <w:rsid w:val="00890E7C"/>
    <w:rsid w:val="0089561B"/>
    <w:rsid w:val="008A1336"/>
    <w:rsid w:val="008A38C9"/>
    <w:rsid w:val="008B0C27"/>
    <w:rsid w:val="008C25F1"/>
    <w:rsid w:val="008C6E62"/>
    <w:rsid w:val="008D324D"/>
    <w:rsid w:val="008D375A"/>
    <w:rsid w:val="008D431B"/>
    <w:rsid w:val="008D541B"/>
    <w:rsid w:val="008E5870"/>
    <w:rsid w:val="008F0369"/>
    <w:rsid w:val="00903634"/>
    <w:rsid w:val="009044CC"/>
    <w:rsid w:val="00934817"/>
    <w:rsid w:val="00940B26"/>
    <w:rsid w:val="00943ED8"/>
    <w:rsid w:val="009461C6"/>
    <w:rsid w:val="00947277"/>
    <w:rsid w:val="00955CF9"/>
    <w:rsid w:val="009705C3"/>
    <w:rsid w:val="00983910"/>
    <w:rsid w:val="009860CC"/>
    <w:rsid w:val="009A3611"/>
    <w:rsid w:val="009B5B50"/>
    <w:rsid w:val="009E06E2"/>
    <w:rsid w:val="009F0BE3"/>
    <w:rsid w:val="00A01181"/>
    <w:rsid w:val="00A16470"/>
    <w:rsid w:val="00A16B10"/>
    <w:rsid w:val="00A16B8C"/>
    <w:rsid w:val="00A22F9A"/>
    <w:rsid w:val="00A23CAC"/>
    <w:rsid w:val="00A24E94"/>
    <w:rsid w:val="00A32B8C"/>
    <w:rsid w:val="00A440F8"/>
    <w:rsid w:val="00A51A25"/>
    <w:rsid w:val="00A53572"/>
    <w:rsid w:val="00A54B12"/>
    <w:rsid w:val="00A54D58"/>
    <w:rsid w:val="00A60D93"/>
    <w:rsid w:val="00A6100B"/>
    <w:rsid w:val="00A7455B"/>
    <w:rsid w:val="00A8370E"/>
    <w:rsid w:val="00A8451F"/>
    <w:rsid w:val="00A9445B"/>
    <w:rsid w:val="00AA208A"/>
    <w:rsid w:val="00AC23F1"/>
    <w:rsid w:val="00AC2F65"/>
    <w:rsid w:val="00AD2D29"/>
    <w:rsid w:val="00AE5AA7"/>
    <w:rsid w:val="00AE6923"/>
    <w:rsid w:val="00AF4650"/>
    <w:rsid w:val="00AF52FC"/>
    <w:rsid w:val="00B00D65"/>
    <w:rsid w:val="00B0700D"/>
    <w:rsid w:val="00B11F1E"/>
    <w:rsid w:val="00B21316"/>
    <w:rsid w:val="00B24BF9"/>
    <w:rsid w:val="00B27A98"/>
    <w:rsid w:val="00B34D3D"/>
    <w:rsid w:val="00B418AA"/>
    <w:rsid w:val="00B418CE"/>
    <w:rsid w:val="00B43E52"/>
    <w:rsid w:val="00B5475A"/>
    <w:rsid w:val="00B765B1"/>
    <w:rsid w:val="00B81DF5"/>
    <w:rsid w:val="00B85A1F"/>
    <w:rsid w:val="00B90E90"/>
    <w:rsid w:val="00B97F00"/>
    <w:rsid w:val="00BC6131"/>
    <w:rsid w:val="00BC62F5"/>
    <w:rsid w:val="00BD2A01"/>
    <w:rsid w:val="00BD4E27"/>
    <w:rsid w:val="00BD757D"/>
    <w:rsid w:val="00BE0108"/>
    <w:rsid w:val="00BE2A66"/>
    <w:rsid w:val="00BE791D"/>
    <w:rsid w:val="00BF212D"/>
    <w:rsid w:val="00BF654B"/>
    <w:rsid w:val="00C10A1C"/>
    <w:rsid w:val="00C1149F"/>
    <w:rsid w:val="00C17710"/>
    <w:rsid w:val="00C27DCE"/>
    <w:rsid w:val="00C31873"/>
    <w:rsid w:val="00C35221"/>
    <w:rsid w:val="00C46EFA"/>
    <w:rsid w:val="00C525AC"/>
    <w:rsid w:val="00C720CC"/>
    <w:rsid w:val="00C77AE9"/>
    <w:rsid w:val="00C81295"/>
    <w:rsid w:val="00C90E5A"/>
    <w:rsid w:val="00C9264E"/>
    <w:rsid w:val="00CA012A"/>
    <w:rsid w:val="00CA7415"/>
    <w:rsid w:val="00CA7EDB"/>
    <w:rsid w:val="00CD45C5"/>
    <w:rsid w:val="00CD5325"/>
    <w:rsid w:val="00CE1386"/>
    <w:rsid w:val="00CE1B0C"/>
    <w:rsid w:val="00CE4FCE"/>
    <w:rsid w:val="00CF3A4A"/>
    <w:rsid w:val="00CF4421"/>
    <w:rsid w:val="00CF62F5"/>
    <w:rsid w:val="00D0101C"/>
    <w:rsid w:val="00D03F32"/>
    <w:rsid w:val="00D11462"/>
    <w:rsid w:val="00D2705C"/>
    <w:rsid w:val="00D3302E"/>
    <w:rsid w:val="00D40FAB"/>
    <w:rsid w:val="00D41192"/>
    <w:rsid w:val="00D44AC2"/>
    <w:rsid w:val="00D54D19"/>
    <w:rsid w:val="00D55528"/>
    <w:rsid w:val="00D76561"/>
    <w:rsid w:val="00D83CBE"/>
    <w:rsid w:val="00D907D7"/>
    <w:rsid w:val="00D92C05"/>
    <w:rsid w:val="00D94E10"/>
    <w:rsid w:val="00D970AD"/>
    <w:rsid w:val="00DA69E2"/>
    <w:rsid w:val="00DB2A54"/>
    <w:rsid w:val="00DB4AA3"/>
    <w:rsid w:val="00DD59BA"/>
    <w:rsid w:val="00DE29B4"/>
    <w:rsid w:val="00DE4C81"/>
    <w:rsid w:val="00DF7968"/>
    <w:rsid w:val="00E050B3"/>
    <w:rsid w:val="00E33148"/>
    <w:rsid w:val="00E45447"/>
    <w:rsid w:val="00E50D31"/>
    <w:rsid w:val="00E53E44"/>
    <w:rsid w:val="00E5761F"/>
    <w:rsid w:val="00E61E17"/>
    <w:rsid w:val="00E74F42"/>
    <w:rsid w:val="00E80D87"/>
    <w:rsid w:val="00EA18E7"/>
    <w:rsid w:val="00EA67E3"/>
    <w:rsid w:val="00EB6CD3"/>
    <w:rsid w:val="00ED32F6"/>
    <w:rsid w:val="00EE6AC5"/>
    <w:rsid w:val="00EF008F"/>
    <w:rsid w:val="00F006EA"/>
    <w:rsid w:val="00F00948"/>
    <w:rsid w:val="00F02F6D"/>
    <w:rsid w:val="00F0306E"/>
    <w:rsid w:val="00F1135C"/>
    <w:rsid w:val="00F15AB5"/>
    <w:rsid w:val="00F22209"/>
    <w:rsid w:val="00F31403"/>
    <w:rsid w:val="00F41436"/>
    <w:rsid w:val="00F45CD8"/>
    <w:rsid w:val="00F5243F"/>
    <w:rsid w:val="00F5310B"/>
    <w:rsid w:val="00F62B43"/>
    <w:rsid w:val="00F6511E"/>
    <w:rsid w:val="00F70908"/>
    <w:rsid w:val="00F72102"/>
    <w:rsid w:val="00F76400"/>
    <w:rsid w:val="00F815AA"/>
    <w:rsid w:val="00F963D5"/>
    <w:rsid w:val="00FA38C0"/>
    <w:rsid w:val="00FB193F"/>
    <w:rsid w:val="00FC1003"/>
    <w:rsid w:val="00FC35A4"/>
    <w:rsid w:val="00FC3A04"/>
    <w:rsid w:val="00FD2843"/>
    <w:rsid w:val="00FE4E9D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BB07C"/>
  <w15:chartTrackingRefBased/>
  <w15:docId w15:val="{43B6A1F7-E588-49E5-A044-DD9F3767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AF7"/>
    <w:pPr>
      <w:spacing w:after="200" w:line="276" w:lineRule="auto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0C71F0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Bullet_MR,Bullet_IRAO,ПАРАГРАФ,Имя Рисунка,List Paragraph,Абзац списка Знак Знак,Абзац списка Знак Знак Знак Знак,Абзац списка Знак Знак Знак Знак Знак Знак,Название Знак1 Знак Знак Знак Знак Знак Знак"/>
    <w:basedOn w:val="a"/>
    <w:link w:val="a4"/>
    <w:uiPriority w:val="34"/>
    <w:qFormat/>
    <w:rsid w:val="00673F6E"/>
    <w:pPr>
      <w:ind w:left="720"/>
      <w:contextualSpacing/>
    </w:pPr>
  </w:style>
  <w:style w:type="table" w:styleId="a5">
    <w:name w:val="Table Grid"/>
    <w:basedOn w:val="a1"/>
    <w:uiPriority w:val="39"/>
    <w:rsid w:val="009705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705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39"/>
    <w:rsid w:val="00F15AB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5"/>
    <w:uiPriority w:val="39"/>
    <w:rsid w:val="00380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709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0908"/>
    <w:rPr>
      <w:rFonts w:ascii="Segoe UI" w:hAnsi="Segoe UI" w:cs="Segoe UI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7464E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464E3"/>
    <w:rPr>
      <w:rFonts w:ascii="Times New Roman" w:hAnsi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464E3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E53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53E44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E53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53E44"/>
    <w:rPr>
      <w:rFonts w:ascii="Times New Roman" w:hAnsi="Times New Roman"/>
      <w:sz w:val="28"/>
    </w:rPr>
  </w:style>
  <w:style w:type="character" w:styleId="af">
    <w:name w:val="Hyperlink"/>
    <w:basedOn w:val="a0"/>
    <w:uiPriority w:val="99"/>
    <w:unhideWhenUsed/>
    <w:rsid w:val="003B618A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B618A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A944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9445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4F6BDA"/>
    <w:pPr>
      <w:spacing w:after="120" w:line="360" w:lineRule="auto"/>
      <w:ind w:left="283" w:firstLine="454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F6BD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aliases w:val="2 Спс точк Знак,Bullet_MR Знак,Bullet_IRAO Знак,ПАРАГРАФ Знак,Имя Рисунка Знак,List Paragraph Знак,Абзац списка Знак Знак Знак,Абзац списка Знак Знак Знак Знак Знак,Абзац списка Знак Знак Знак Знак Знак Знак Знак"/>
    <w:link w:val="a3"/>
    <w:uiPriority w:val="34"/>
    <w:locked/>
    <w:rsid w:val="00B0700D"/>
    <w:rPr>
      <w:rFonts w:ascii="Times New Roman" w:hAnsi="Times New Roman"/>
      <w:sz w:val="28"/>
    </w:rPr>
  </w:style>
  <w:style w:type="paragraph" w:customStyle="1" w:styleId="p1">
    <w:name w:val="p1"/>
    <w:basedOn w:val="a"/>
    <w:rsid w:val="002F72B8"/>
    <w:pPr>
      <w:spacing w:after="0" w:line="240" w:lineRule="auto"/>
    </w:pPr>
    <w:rPr>
      <w:rFonts w:ascii="Helvetica" w:eastAsia="Times New Roman" w:hAnsi="Helvetica" w:cs="Times New Roman"/>
      <w:sz w:val="15"/>
      <w:szCs w:val="15"/>
      <w:lang w:eastAsia="ru-RU"/>
    </w:rPr>
  </w:style>
  <w:style w:type="paragraph" w:customStyle="1" w:styleId="Style1">
    <w:name w:val="Style1"/>
    <w:basedOn w:val="a"/>
    <w:uiPriority w:val="99"/>
    <w:rsid w:val="0059624D"/>
    <w:pPr>
      <w:widowControl w:val="0"/>
      <w:autoSpaceDE w:val="0"/>
      <w:autoSpaceDN w:val="0"/>
      <w:adjustRightInd w:val="0"/>
      <w:spacing w:after="0" w:line="286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7">
    <w:name w:val="Font Style17"/>
    <w:rsid w:val="0059624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0C71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0C71F0"/>
  </w:style>
  <w:style w:type="character" w:customStyle="1" w:styleId="22">
    <w:name w:val="Неразрешенное упоминание2"/>
    <w:basedOn w:val="a0"/>
    <w:uiPriority w:val="99"/>
    <w:semiHidden/>
    <w:unhideWhenUsed/>
    <w:rsid w:val="0046524F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semiHidden/>
    <w:unhideWhenUsed/>
    <w:rsid w:val="0088438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F31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5A0BD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5A0BD8"/>
    <w:rPr>
      <w:rFonts w:ascii="Times New Roman" w:hAnsi="Times New Roman"/>
      <w:sz w:val="28"/>
    </w:rPr>
  </w:style>
  <w:style w:type="paragraph" w:customStyle="1" w:styleId="Normal1">
    <w:name w:val="Normal1"/>
    <w:rsid w:val="005A0B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286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0961">
          <w:marLeft w:val="1152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5397/" TargetMode="External"/><Relationship Id="rId13" Type="http://schemas.openxmlformats.org/officeDocument/2006/relationships/hyperlink" Target="https://www.consultant.ru/document/cons_doc_LAW_471814/30b3f8c55f65557c253227a65b908cc075ce114a/" TargetMode="External"/><Relationship Id="rId18" Type="http://schemas.openxmlformats.org/officeDocument/2006/relationships/hyperlink" Target="https://www.consultant.ru/document/cons_doc_LAW_436165/3d0cac60971a511280cbba229d9b6329c07731f7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urait.ru/bcode/53755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45458/" TargetMode="External"/><Relationship Id="rId17" Type="http://schemas.openxmlformats.org/officeDocument/2006/relationships/hyperlink" Target="http://www.consultant.ru/document/cons_doc_LAW_16283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base.garant.ru/12116419/" TargetMode="External"/><Relationship Id="rId20" Type="http://schemas.openxmlformats.org/officeDocument/2006/relationships/hyperlink" Target="https://urait.ru/bcode/53354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55631662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440511/2d71dac0ba35d036d699990d5da0b0cea0a12ef8/" TargetMode="External"/><Relationship Id="rId23" Type="http://schemas.openxmlformats.org/officeDocument/2006/relationships/hyperlink" Target="https://urait.ru/bcode/542413" TargetMode="External"/><Relationship Id="rId10" Type="http://schemas.openxmlformats.org/officeDocument/2006/relationships/hyperlink" Target="https://docs.cntd.ru/document/456058064?marker=64U0IK" TargetMode="External"/><Relationship Id="rId19" Type="http://schemas.openxmlformats.org/officeDocument/2006/relationships/hyperlink" Target="http://www.consultant.ru/document/cons_doc_LAW_2147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65420/b004fed0b70d0f223e4a81f8ad6cd92af90a7e3b/" TargetMode="External"/><Relationship Id="rId14" Type="http://schemas.openxmlformats.org/officeDocument/2006/relationships/hyperlink" Target="http://www.consultant.ru/document/cons_doc_LAW_45398/" TargetMode="External"/><Relationship Id="rId22" Type="http://schemas.openxmlformats.org/officeDocument/2006/relationships/hyperlink" Target="https://urait.ru/bcode/542412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7A0BA-078F-4ABC-9AB5-67404603D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5439</Words>
  <Characters>31008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Карина Николаевна</dc:creator>
  <cp:keywords/>
  <dc:description/>
  <cp:lastModifiedBy>Иванова Наталья Петровна</cp:lastModifiedBy>
  <cp:revision>7</cp:revision>
  <cp:lastPrinted>2024-05-26T10:38:00Z</cp:lastPrinted>
  <dcterms:created xsi:type="dcterms:W3CDTF">2024-05-26T11:16:00Z</dcterms:created>
  <dcterms:modified xsi:type="dcterms:W3CDTF">2024-05-31T13:11:00Z</dcterms:modified>
</cp:coreProperties>
</file>